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07BA" w:rsidRDefault="007807BA">
      <w:pPr>
        <w:ind w:left="540" w:hanging="540"/>
        <w:jc w:val="center"/>
        <w:rPr>
          <w:sz w:val="28"/>
          <w:lang w:val="en-US"/>
        </w:rPr>
      </w:pPr>
    </w:p>
    <w:p w:rsidR="00343AB8" w:rsidRDefault="00343AB8">
      <w:pPr>
        <w:ind w:left="540" w:hanging="540"/>
        <w:jc w:val="center"/>
        <w:rPr>
          <w:sz w:val="28"/>
        </w:rPr>
      </w:pPr>
      <w:r>
        <w:rPr>
          <w:sz w:val="28"/>
        </w:rPr>
        <w:t>Упр</w:t>
      </w:r>
      <w:r w:rsidR="003A4A45">
        <w:rPr>
          <w:sz w:val="28"/>
        </w:rPr>
        <w:t xml:space="preserve">авление по физической культуре и спорту </w:t>
      </w:r>
      <w:r>
        <w:rPr>
          <w:sz w:val="28"/>
        </w:rPr>
        <w:t xml:space="preserve"> Тамбовской области</w:t>
      </w:r>
    </w:p>
    <w:p w:rsidR="00343AB8" w:rsidRDefault="00343AB8" w:rsidP="009D6687">
      <w:pPr>
        <w:ind w:left="540" w:hanging="540"/>
        <w:jc w:val="center"/>
        <w:rPr>
          <w:sz w:val="28"/>
        </w:rPr>
      </w:pPr>
      <w:r>
        <w:rPr>
          <w:sz w:val="28"/>
        </w:rPr>
        <w:t>Спортивная федерация автомобильного спорта Тамбовской области</w:t>
      </w:r>
    </w:p>
    <w:p w:rsidR="004F5E8A" w:rsidRPr="004C27A8" w:rsidRDefault="004F5E8A" w:rsidP="009D6687">
      <w:pPr>
        <w:ind w:left="540" w:hanging="540"/>
        <w:jc w:val="center"/>
        <w:rPr>
          <w:sz w:val="28"/>
        </w:rPr>
      </w:pPr>
      <w:r>
        <w:rPr>
          <w:sz w:val="28"/>
        </w:rPr>
        <w:t>Спортивно-технический клуб «Тамбов форест рейсинг»</w:t>
      </w:r>
    </w:p>
    <w:p w:rsidR="00343AB8" w:rsidRDefault="00343AB8" w:rsidP="00C06D93">
      <w:pPr>
        <w:rPr>
          <w:caps/>
          <w:sz w:val="28"/>
        </w:rPr>
      </w:pPr>
    </w:p>
    <w:p w:rsidR="00C06D93" w:rsidRDefault="00C06D93" w:rsidP="00C06D93">
      <w:pPr>
        <w:rPr>
          <w:caps/>
          <w:sz w:val="28"/>
        </w:rPr>
      </w:pPr>
    </w:p>
    <w:p w:rsidR="00C06D93" w:rsidRDefault="00C06D93" w:rsidP="00C06D93">
      <w:pPr>
        <w:pStyle w:val="ae"/>
        <w:jc w:val="left"/>
        <w:rPr>
          <w:rFonts w:ascii="Times New Roman" w:hAnsi="Times New Roman"/>
          <w:sz w:val="24"/>
        </w:rPr>
        <w:sectPr w:rsidR="00C06D93" w:rsidSect="009D6687">
          <w:headerReference w:type="default" r:id="rId8"/>
          <w:pgSz w:w="11906" w:h="16838"/>
          <w:pgMar w:top="1134" w:right="850" w:bottom="1134" w:left="1701" w:header="360" w:footer="719" w:gutter="0"/>
          <w:cols w:space="720"/>
          <w:docGrid w:linePitch="360"/>
        </w:sectPr>
      </w:pPr>
    </w:p>
    <w:p w:rsidR="00C06D93" w:rsidRPr="003C6A40" w:rsidRDefault="00C06D93" w:rsidP="00C06D93">
      <w:pPr>
        <w:pStyle w:val="ae"/>
        <w:jc w:val="left"/>
        <w:rPr>
          <w:rFonts w:ascii="Times New Roman" w:hAnsi="Times New Roman"/>
          <w:b/>
          <w:bCs/>
          <w:smallCaps/>
          <w:sz w:val="24"/>
        </w:rPr>
      </w:pPr>
      <w:r>
        <w:rPr>
          <w:rFonts w:ascii="Times New Roman" w:hAnsi="Times New Roman"/>
          <w:sz w:val="24"/>
        </w:rPr>
        <w:lastRenderedPageBreak/>
        <w:t>УТВЕРЖДАЮ</w:t>
      </w:r>
    </w:p>
    <w:p w:rsidR="00C06D93" w:rsidRPr="008C2288" w:rsidRDefault="00C06D93" w:rsidP="00C06D93">
      <w:pPr>
        <w:pStyle w:val="ae"/>
        <w:jc w:val="left"/>
        <w:rPr>
          <w:rFonts w:ascii="Times New Roman" w:hAnsi="Times New Roman"/>
          <w:b/>
          <w:bCs/>
          <w:smallCaps/>
          <w:sz w:val="24"/>
        </w:rPr>
      </w:pPr>
      <w:r>
        <w:rPr>
          <w:rFonts w:ascii="Times New Roman" w:hAnsi="Times New Roman"/>
          <w:sz w:val="24"/>
        </w:rPr>
        <w:t>Начальник управления по</w:t>
      </w:r>
    </w:p>
    <w:p w:rsidR="00C06D93" w:rsidRPr="008C2288" w:rsidRDefault="00C06D93" w:rsidP="00C06D93">
      <w:pPr>
        <w:pStyle w:val="ae"/>
        <w:jc w:val="left"/>
        <w:rPr>
          <w:rFonts w:ascii="Times New Roman" w:hAnsi="Times New Roman"/>
          <w:b/>
          <w:bCs/>
          <w:smallCaps/>
          <w:sz w:val="24"/>
        </w:rPr>
      </w:pPr>
      <w:r>
        <w:rPr>
          <w:rFonts w:ascii="Times New Roman" w:hAnsi="Times New Roman"/>
          <w:sz w:val="24"/>
        </w:rPr>
        <w:t>физической культуре и спорту</w:t>
      </w:r>
    </w:p>
    <w:p w:rsidR="00C06D93" w:rsidRPr="003C6A40" w:rsidRDefault="00C06D93" w:rsidP="00C06D93">
      <w:pPr>
        <w:pStyle w:val="ae"/>
        <w:jc w:val="left"/>
        <w:rPr>
          <w:rFonts w:ascii="Times New Roman" w:hAnsi="Times New Roman"/>
          <w:b/>
          <w:bCs/>
          <w:smallCaps/>
          <w:sz w:val="24"/>
        </w:rPr>
      </w:pPr>
      <w:r>
        <w:rPr>
          <w:rFonts w:ascii="Times New Roman" w:hAnsi="Times New Roman"/>
          <w:sz w:val="24"/>
        </w:rPr>
        <w:t>Тамбовской области</w:t>
      </w:r>
    </w:p>
    <w:p w:rsidR="00C06D93" w:rsidRDefault="00C06D93" w:rsidP="00C06D93">
      <w:pPr>
        <w:pStyle w:val="ae"/>
        <w:jc w:val="left"/>
        <w:rPr>
          <w:rFonts w:ascii="Times New Roman" w:hAnsi="Times New Roman"/>
          <w:sz w:val="24"/>
        </w:rPr>
      </w:pPr>
      <w:r>
        <w:rPr>
          <w:rFonts w:ascii="Times New Roman" w:hAnsi="Times New Roman"/>
          <w:sz w:val="24"/>
        </w:rPr>
        <w:t>______________ М.В.Белоусов</w:t>
      </w:r>
    </w:p>
    <w:p w:rsidR="00C06D93" w:rsidRPr="00C06D93" w:rsidRDefault="00C06D93" w:rsidP="00C06D93">
      <w:pPr>
        <w:pStyle w:val="af"/>
      </w:pPr>
    </w:p>
    <w:p w:rsidR="00C06D93" w:rsidRPr="003C6A40" w:rsidRDefault="00C06D93" w:rsidP="00C06D93">
      <w:pPr>
        <w:pStyle w:val="ae"/>
        <w:jc w:val="left"/>
        <w:rPr>
          <w:rFonts w:ascii="Times New Roman" w:hAnsi="Times New Roman"/>
          <w:b/>
          <w:bCs/>
          <w:smallCaps/>
          <w:sz w:val="24"/>
        </w:rPr>
      </w:pPr>
      <w:r>
        <w:rPr>
          <w:rFonts w:ascii="Times New Roman" w:hAnsi="Times New Roman"/>
          <w:sz w:val="24"/>
        </w:rPr>
        <w:lastRenderedPageBreak/>
        <w:t>УТВЕРЖДАЮ</w:t>
      </w:r>
    </w:p>
    <w:p w:rsidR="00C06D93" w:rsidRPr="003C6A40" w:rsidRDefault="00C06D93" w:rsidP="00C06D93">
      <w:pPr>
        <w:pStyle w:val="ae"/>
        <w:jc w:val="left"/>
        <w:rPr>
          <w:rFonts w:ascii="Times New Roman" w:hAnsi="Times New Roman"/>
          <w:b/>
          <w:bCs/>
          <w:smallCaps/>
          <w:sz w:val="24"/>
        </w:rPr>
      </w:pPr>
      <w:r>
        <w:rPr>
          <w:rFonts w:ascii="Times New Roman" w:hAnsi="Times New Roman"/>
          <w:sz w:val="24"/>
        </w:rPr>
        <w:t>Президент спортивной федерации</w:t>
      </w:r>
    </w:p>
    <w:p w:rsidR="00C06D93" w:rsidRPr="003C6A40" w:rsidRDefault="00C06D93" w:rsidP="00C06D93">
      <w:pPr>
        <w:pStyle w:val="ae"/>
        <w:jc w:val="left"/>
        <w:rPr>
          <w:rFonts w:ascii="Times New Roman" w:hAnsi="Times New Roman"/>
          <w:b/>
          <w:bCs/>
          <w:smallCaps/>
          <w:sz w:val="24"/>
        </w:rPr>
      </w:pPr>
      <w:r>
        <w:rPr>
          <w:rFonts w:ascii="Times New Roman" w:hAnsi="Times New Roman"/>
          <w:sz w:val="24"/>
        </w:rPr>
        <w:t>автомобильного спорта</w:t>
      </w:r>
    </w:p>
    <w:p w:rsidR="00C06D93" w:rsidRPr="003C6A40" w:rsidRDefault="00C06D93" w:rsidP="00C06D93">
      <w:pPr>
        <w:pStyle w:val="ae"/>
        <w:jc w:val="left"/>
        <w:rPr>
          <w:rFonts w:ascii="Times New Roman" w:hAnsi="Times New Roman"/>
          <w:b/>
          <w:bCs/>
          <w:smallCaps/>
          <w:sz w:val="24"/>
        </w:rPr>
      </w:pPr>
      <w:r>
        <w:rPr>
          <w:rFonts w:ascii="Times New Roman" w:hAnsi="Times New Roman"/>
          <w:sz w:val="24"/>
        </w:rPr>
        <w:t xml:space="preserve">Тамбовской области   </w:t>
      </w:r>
    </w:p>
    <w:p w:rsidR="00C06D93" w:rsidRPr="0053182B" w:rsidRDefault="00C06D93" w:rsidP="00C06D93">
      <w:pPr>
        <w:pStyle w:val="ae"/>
        <w:jc w:val="left"/>
        <w:rPr>
          <w:rFonts w:ascii="Times New Roman" w:hAnsi="Times New Roman"/>
          <w:b/>
          <w:bCs/>
          <w:smallCaps/>
          <w:sz w:val="24"/>
        </w:rPr>
        <w:sectPr w:rsidR="00C06D93" w:rsidRPr="0053182B" w:rsidSect="001D74AC">
          <w:type w:val="continuous"/>
          <w:pgSz w:w="11906" w:h="16838"/>
          <w:pgMar w:top="1134" w:right="850" w:bottom="1134" w:left="1701" w:header="708" w:footer="708" w:gutter="0"/>
          <w:cols w:num="2" w:space="708" w:equalWidth="0">
            <w:col w:w="4323" w:space="708"/>
            <w:col w:w="4323"/>
          </w:cols>
          <w:docGrid w:linePitch="360"/>
        </w:sectPr>
      </w:pPr>
      <w:r>
        <w:rPr>
          <w:rFonts w:ascii="Times New Roman" w:hAnsi="Times New Roman"/>
          <w:sz w:val="24"/>
        </w:rPr>
        <w:t>__________________В.В.Чулков</w:t>
      </w:r>
    </w:p>
    <w:p w:rsidR="00C06D93" w:rsidRDefault="00C06D93" w:rsidP="00C06D93">
      <w:pPr>
        <w:rPr>
          <w:caps/>
          <w:sz w:val="28"/>
        </w:rPr>
      </w:pPr>
    </w:p>
    <w:p w:rsidR="00C06D93" w:rsidRDefault="00C06D93" w:rsidP="00C06D93">
      <w:pPr>
        <w:rPr>
          <w:caps/>
          <w:sz w:val="28"/>
        </w:rPr>
      </w:pPr>
    </w:p>
    <w:p w:rsidR="00C06D93" w:rsidRDefault="00C06D93" w:rsidP="00C06D93">
      <w:pPr>
        <w:rPr>
          <w:caps/>
          <w:sz w:val="28"/>
        </w:rPr>
      </w:pPr>
    </w:p>
    <w:p w:rsidR="00C06D93" w:rsidRDefault="00C06D93" w:rsidP="00C06D93">
      <w:pPr>
        <w:rPr>
          <w:caps/>
          <w:sz w:val="28"/>
        </w:rPr>
        <w:sectPr w:rsidR="00C06D93" w:rsidSect="00C06D93">
          <w:type w:val="continuous"/>
          <w:pgSz w:w="11906" w:h="16838"/>
          <w:pgMar w:top="1134" w:right="850" w:bottom="1134" w:left="1701" w:header="360" w:footer="719" w:gutter="0"/>
          <w:cols w:num="2" w:space="720"/>
          <w:docGrid w:linePitch="360"/>
        </w:sectPr>
      </w:pPr>
    </w:p>
    <w:p w:rsidR="00C06D93" w:rsidRDefault="00C06D93" w:rsidP="00C06D93">
      <w:pPr>
        <w:rPr>
          <w:caps/>
          <w:sz w:val="28"/>
        </w:rPr>
      </w:pPr>
    </w:p>
    <w:p w:rsidR="00C06D93" w:rsidRDefault="00C06D93" w:rsidP="00C06D93">
      <w:pPr>
        <w:jc w:val="center"/>
        <w:rPr>
          <w:caps/>
          <w:sz w:val="28"/>
        </w:rPr>
      </w:pPr>
      <w:r w:rsidRPr="00C06D93">
        <w:rPr>
          <w:caps/>
          <w:noProof/>
          <w:sz w:val="28"/>
          <w:lang w:eastAsia="ru-RU"/>
        </w:rPr>
        <w:drawing>
          <wp:inline distT="0" distB="0" distL="0" distR="0">
            <wp:extent cx="1424940" cy="1457960"/>
            <wp:effectExtent l="19050" t="0" r="3810" b="0"/>
            <wp:docPr id="1"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9" cstate="print"/>
                    <a:srcRect/>
                    <a:stretch>
                      <a:fillRect/>
                    </a:stretch>
                  </pic:blipFill>
                  <pic:spPr bwMode="auto">
                    <a:xfrm>
                      <a:off x="0" y="0"/>
                      <a:ext cx="1424940" cy="1457960"/>
                    </a:xfrm>
                    <a:prstGeom prst="rect">
                      <a:avLst/>
                    </a:prstGeom>
                    <a:noFill/>
                    <a:ln w="9525">
                      <a:noFill/>
                      <a:miter lim="800000"/>
                      <a:headEnd/>
                      <a:tailEnd/>
                    </a:ln>
                  </pic:spPr>
                </pic:pic>
              </a:graphicData>
            </a:graphic>
          </wp:inline>
        </w:drawing>
      </w:r>
    </w:p>
    <w:p w:rsidR="00C06D93" w:rsidRDefault="00C06D93" w:rsidP="00C06D93">
      <w:pPr>
        <w:rPr>
          <w:caps/>
          <w:sz w:val="28"/>
        </w:rPr>
      </w:pPr>
    </w:p>
    <w:p w:rsidR="00343AB8" w:rsidRDefault="00343AB8">
      <w:pPr>
        <w:ind w:left="540" w:hanging="540"/>
        <w:jc w:val="center"/>
        <w:rPr>
          <w:sz w:val="52"/>
          <w:szCs w:val="52"/>
        </w:rPr>
      </w:pPr>
      <w:r>
        <w:rPr>
          <w:sz w:val="52"/>
          <w:szCs w:val="52"/>
        </w:rPr>
        <w:t>Кубо</w:t>
      </w:r>
      <w:r w:rsidR="00451883">
        <w:rPr>
          <w:sz w:val="52"/>
          <w:szCs w:val="52"/>
        </w:rPr>
        <w:t>к</w:t>
      </w:r>
      <w:r w:rsidR="00760C0E">
        <w:rPr>
          <w:sz w:val="52"/>
          <w:szCs w:val="52"/>
        </w:rPr>
        <w:t xml:space="preserve"> </w:t>
      </w:r>
      <w:r>
        <w:rPr>
          <w:sz w:val="52"/>
          <w:szCs w:val="52"/>
        </w:rPr>
        <w:t>Тамбовской области</w:t>
      </w:r>
    </w:p>
    <w:p w:rsidR="00343AB8" w:rsidRPr="00C06D93" w:rsidRDefault="009D6687" w:rsidP="00C06D93">
      <w:pPr>
        <w:ind w:left="540" w:hanging="540"/>
        <w:jc w:val="center"/>
        <w:rPr>
          <w:sz w:val="52"/>
          <w:szCs w:val="52"/>
        </w:rPr>
      </w:pPr>
      <w:r>
        <w:rPr>
          <w:sz w:val="52"/>
          <w:szCs w:val="52"/>
        </w:rPr>
        <w:t>по ралли-рейдам  201</w:t>
      </w:r>
      <w:r w:rsidRPr="00C06D93">
        <w:rPr>
          <w:sz w:val="52"/>
          <w:szCs w:val="52"/>
        </w:rPr>
        <w:t>7</w:t>
      </w:r>
      <w:r w:rsidR="00343AB8">
        <w:rPr>
          <w:sz w:val="52"/>
          <w:szCs w:val="52"/>
        </w:rPr>
        <w:t xml:space="preserve"> года</w:t>
      </w:r>
    </w:p>
    <w:p w:rsidR="00343AB8" w:rsidRDefault="00343AB8" w:rsidP="0097363F">
      <w:pPr>
        <w:rPr>
          <w:caps/>
          <w:sz w:val="72"/>
        </w:rPr>
      </w:pPr>
    </w:p>
    <w:p w:rsidR="00343AB8" w:rsidRDefault="00343AB8">
      <w:pPr>
        <w:jc w:val="center"/>
        <w:rPr>
          <w:caps/>
          <w:sz w:val="80"/>
          <w:szCs w:val="80"/>
        </w:rPr>
      </w:pPr>
      <w:r>
        <w:rPr>
          <w:caps/>
          <w:sz w:val="80"/>
          <w:szCs w:val="80"/>
        </w:rPr>
        <w:t>РЕГЛАМЕНТ</w:t>
      </w:r>
    </w:p>
    <w:p w:rsidR="00343AB8" w:rsidRDefault="00343AB8">
      <w:pPr>
        <w:ind w:left="540" w:hanging="540"/>
      </w:pPr>
    </w:p>
    <w:p w:rsidR="00343AB8" w:rsidRDefault="00343AB8">
      <w:pPr>
        <w:ind w:left="540" w:hanging="540"/>
      </w:pPr>
    </w:p>
    <w:p w:rsidR="00343AB8" w:rsidRDefault="00343AB8">
      <w:pPr>
        <w:ind w:left="540" w:hanging="540"/>
      </w:pPr>
    </w:p>
    <w:p w:rsidR="00343AB8" w:rsidRDefault="00343AB8">
      <w:pPr>
        <w:ind w:left="540" w:hanging="540"/>
      </w:pPr>
    </w:p>
    <w:p w:rsidR="004C27A8" w:rsidRDefault="004C27A8" w:rsidP="00C06D93"/>
    <w:p w:rsidR="004C27A8" w:rsidRDefault="004C27A8">
      <w:pPr>
        <w:ind w:left="540" w:hanging="540"/>
      </w:pPr>
    </w:p>
    <w:p w:rsidR="004C27A8" w:rsidRDefault="004C27A8">
      <w:pPr>
        <w:ind w:left="540" w:hanging="540"/>
      </w:pPr>
    </w:p>
    <w:p w:rsidR="004C27A8" w:rsidRPr="004F5E8A" w:rsidRDefault="004C27A8" w:rsidP="009D6687"/>
    <w:p w:rsidR="00343AB8" w:rsidRDefault="00343AB8">
      <w:pPr>
        <w:ind w:left="540" w:hanging="540"/>
      </w:pPr>
    </w:p>
    <w:p w:rsidR="00343AB8" w:rsidRDefault="009D6687" w:rsidP="009D6687">
      <w:pPr>
        <w:jc w:val="center"/>
        <w:sectPr w:rsidR="00343AB8" w:rsidSect="00C06D93">
          <w:type w:val="continuous"/>
          <w:pgSz w:w="11906" w:h="16838"/>
          <w:pgMar w:top="1134" w:right="850" w:bottom="1134" w:left="1701" w:header="360" w:footer="719" w:gutter="0"/>
          <w:cols w:space="720"/>
          <w:docGrid w:linePitch="360"/>
        </w:sectPr>
      </w:pPr>
      <w:r>
        <w:t>г</w:t>
      </w:r>
      <w:r w:rsidRPr="005B39EC">
        <w:t>.</w:t>
      </w:r>
      <w:r w:rsidR="0097363F">
        <w:t xml:space="preserve"> Тамбов</w:t>
      </w:r>
    </w:p>
    <w:p w:rsidR="00343AB8" w:rsidRDefault="00343AB8">
      <w:pPr>
        <w:pStyle w:val="1"/>
        <w:pageBreakBefore/>
        <w:rPr>
          <w:b/>
          <w:bCs/>
          <w:caps w:val="0"/>
          <w:sz w:val="32"/>
          <w:szCs w:val="32"/>
        </w:rPr>
        <w:sectPr w:rsidR="00343AB8" w:rsidSect="009D668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360" w:footer="720" w:gutter="0"/>
          <w:cols w:space="720"/>
          <w:docGrid w:linePitch="360"/>
        </w:sectPr>
      </w:pPr>
      <w:bookmarkStart w:id="0" w:name="__RefHeading__4_1864668247"/>
      <w:bookmarkEnd w:id="0"/>
      <w:r>
        <w:rPr>
          <w:b/>
          <w:bCs/>
          <w:caps w:val="0"/>
          <w:sz w:val="32"/>
          <w:szCs w:val="32"/>
        </w:rPr>
        <w:lastRenderedPageBreak/>
        <w:t>Содержание</w:t>
      </w:r>
    </w:p>
    <w:p w:rsidR="00343AB8" w:rsidRDefault="00A225CC">
      <w:pPr>
        <w:pStyle w:val="17"/>
        <w:tabs>
          <w:tab w:val="right" w:leader="dot" w:pos="10440"/>
        </w:tabs>
      </w:pPr>
      <w:r>
        <w:lastRenderedPageBreak/>
        <w:fldChar w:fldCharType="begin"/>
      </w:r>
      <w:r w:rsidR="00343AB8">
        <w:instrText xml:space="preserve"> TOC </w:instrText>
      </w:r>
      <w:r>
        <w:fldChar w:fldCharType="separate"/>
      </w:r>
      <w:r w:rsidR="00343AB8">
        <w:t>Содержание</w:t>
      </w:r>
      <w:r w:rsidR="00343AB8">
        <w:tab/>
        <w:t>2</w:t>
      </w:r>
    </w:p>
    <w:p w:rsidR="00343AB8" w:rsidRDefault="00343AB8">
      <w:pPr>
        <w:pStyle w:val="17"/>
        <w:tabs>
          <w:tab w:val="right" w:leader="dot" w:pos="10440"/>
        </w:tabs>
      </w:pPr>
      <w:r>
        <w:t>Определения</w:t>
      </w:r>
      <w:r>
        <w:tab/>
        <w:t>3</w:t>
      </w:r>
    </w:p>
    <w:p w:rsidR="00343AB8" w:rsidRDefault="00343AB8">
      <w:pPr>
        <w:pStyle w:val="17"/>
        <w:tabs>
          <w:tab w:val="right" w:leader="dot" w:pos="10440"/>
        </w:tabs>
      </w:pPr>
      <w:r>
        <w:t>Общие условия</w:t>
      </w:r>
      <w:r>
        <w:tab/>
        <w:t>4</w:t>
      </w:r>
    </w:p>
    <w:p w:rsidR="00343AB8" w:rsidRDefault="00343AB8">
      <w:pPr>
        <w:pStyle w:val="20"/>
        <w:tabs>
          <w:tab w:val="clear" w:pos="10430"/>
          <w:tab w:val="right" w:leader="dot" w:pos="10440"/>
        </w:tabs>
      </w:pPr>
      <w:r>
        <w:t>Описание.</w:t>
      </w:r>
      <w:r>
        <w:tab/>
        <w:t>4</w:t>
      </w:r>
    </w:p>
    <w:p w:rsidR="00343AB8" w:rsidRDefault="00343AB8">
      <w:pPr>
        <w:pStyle w:val="20"/>
        <w:tabs>
          <w:tab w:val="clear" w:pos="10430"/>
          <w:tab w:val="right" w:leader="dot" w:pos="10440"/>
        </w:tabs>
      </w:pPr>
      <w:r>
        <w:t>Организация.</w:t>
      </w:r>
      <w:r>
        <w:tab/>
        <w:t>4</w:t>
      </w:r>
    </w:p>
    <w:p w:rsidR="00343AB8" w:rsidRDefault="00343AB8">
      <w:pPr>
        <w:pStyle w:val="17"/>
        <w:tabs>
          <w:tab w:val="right" w:leader="dot" w:pos="10440"/>
        </w:tabs>
      </w:pPr>
      <w:r>
        <w:t>Программа</w:t>
      </w:r>
      <w:r>
        <w:tab/>
        <w:t>5</w:t>
      </w:r>
    </w:p>
    <w:p w:rsidR="00343AB8" w:rsidRDefault="00343AB8">
      <w:pPr>
        <w:pStyle w:val="20"/>
        <w:tabs>
          <w:tab w:val="clear" w:pos="10430"/>
          <w:tab w:val="right" w:leader="dot" w:pos="10440"/>
        </w:tabs>
      </w:pPr>
      <w:r>
        <w:t>Заявка на участие в соревнованиях. Взносы.</w:t>
      </w:r>
      <w:r>
        <w:tab/>
        <w:t>5</w:t>
      </w:r>
    </w:p>
    <w:p w:rsidR="00343AB8" w:rsidRDefault="00343AB8">
      <w:pPr>
        <w:pStyle w:val="20"/>
        <w:tabs>
          <w:tab w:val="clear" w:pos="10430"/>
          <w:tab w:val="right" w:leader="dot" w:pos="10440"/>
        </w:tabs>
      </w:pPr>
      <w:r>
        <w:t>Экипажи</w:t>
      </w:r>
      <w:r>
        <w:tab/>
        <w:t>6</w:t>
      </w:r>
    </w:p>
    <w:p w:rsidR="00343AB8" w:rsidRDefault="00343AB8">
      <w:pPr>
        <w:pStyle w:val="20"/>
        <w:tabs>
          <w:tab w:val="clear" w:pos="10430"/>
          <w:tab w:val="right" w:leader="dot" w:pos="10440"/>
        </w:tabs>
      </w:pPr>
      <w:r>
        <w:t>Страхование</w:t>
      </w:r>
      <w:r>
        <w:tab/>
        <w:t>6</w:t>
      </w:r>
    </w:p>
    <w:p w:rsidR="00343AB8" w:rsidRDefault="00343AB8">
      <w:pPr>
        <w:pStyle w:val="20"/>
        <w:tabs>
          <w:tab w:val="clear" w:pos="10430"/>
          <w:tab w:val="right" w:leader="dot" w:pos="10440"/>
        </w:tabs>
      </w:pPr>
      <w:r>
        <w:t>Реклама</w:t>
      </w:r>
      <w:r>
        <w:tab/>
        <w:t>7</w:t>
      </w:r>
    </w:p>
    <w:p w:rsidR="00343AB8" w:rsidRDefault="00343AB8">
      <w:pPr>
        <w:pStyle w:val="20"/>
        <w:tabs>
          <w:tab w:val="clear" w:pos="10430"/>
          <w:tab w:val="right" w:leader="dot" w:pos="10440"/>
        </w:tabs>
      </w:pPr>
      <w:r>
        <w:t>Идентификация</w:t>
      </w:r>
      <w:r>
        <w:tab/>
        <w:t>7</w:t>
      </w:r>
    </w:p>
    <w:p w:rsidR="00343AB8" w:rsidRDefault="00343AB8">
      <w:pPr>
        <w:pStyle w:val="20"/>
        <w:tabs>
          <w:tab w:val="clear" w:pos="10430"/>
          <w:tab w:val="right" w:leader="dot" w:pos="10440"/>
        </w:tabs>
      </w:pPr>
      <w:r>
        <w:t>Административные проверки</w:t>
      </w:r>
      <w:r>
        <w:tab/>
        <w:t>7</w:t>
      </w:r>
    </w:p>
    <w:p w:rsidR="00343AB8" w:rsidRDefault="00343AB8">
      <w:pPr>
        <w:pStyle w:val="20"/>
        <w:tabs>
          <w:tab w:val="clear" w:pos="10430"/>
          <w:tab w:val="right" w:leader="dot" w:pos="10440"/>
        </w:tabs>
      </w:pPr>
      <w:r>
        <w:t xml:space="preserve"> Техническая инспекция</w:t>
      </w:r>
      <w:r>
        <w:tab/>
        <w:t>7</w:t>
      </w:r>
    </w:p>
    <w:p w:rsidR="00343AB8" w:rsidRDefault="00343AB8">
      <w:pPr>
        <w:pStyle w:val="20"/>
        <w:tabs>
          <w:tab w:val="clear" w:pos="10430"/>
          <w:tab w:val="right" w:leader="dot" w:pos="10440"/>
        </w:tabs>
      </w:pPr>
      <w:r>
        <w:t xml:space="preserve"> Проведение соревнования</w:t>
      </w:r>
      <w:r>
        <w:tab/>
        <w:t>8</w:t>
      </w:r>
    </w:p>
    <w:p w:rsidR="00343AB8" w:rsidRDefault="00343AB8">
      <w:pPr>
        <w:pStyle w:val="20"/>
        <w:tabs>
          <w:tab w:val="clear" w:pos="10430"/>
          <w:tab w:val="right" w:leader="dot" w:pos="10440"/>
        </w:tabs>
      </w:pPr>
      <w:r>
        <w:t>Условия зачета</w:t>
      </w:r>
      <w:r>
        <w:tab/>
        <w:t>9</w:t>
      </w:r>
    </w:p>
    <w:p w:rsidR="00343AB8" w:rsidRDefault="00343AB8">
      <w:pPr>
        <w:pStyle w:val="20"/>
        <w:tabs>
          <w:tab w:val="clear" w:pos="10430"/>
          <w:tab w:val="right" w:leader="dot" w:pos="10440"/>
        </w:tabs>
      </w:pPr>
      <w:r>
        <w:t xml:space="preserve"> Парки сервиса</w:t>
      </w:r>
      <w:r>
        <w:tab/>
        <w:t>10</w:t>
      </w:r>
    </w:p>
    <w:p w:rsidR="00343AB8" w:rsidRDefault="00343AB8">
      <w:pPr>
        <w:pStyle w:val="20"/>
        <w:tabs>
          <w:tab w:val="clear" w:pos="10430"/>
          <w:tab w:val="right" w:leader="dot" w:pos="10440"/>
        </w:tabs>
      </w:pPr>
      <w:r>
        <w:t>Эвакуация</w:t>
      </w:r>
      <w:r>
        <w:tab/>
        <w:t>10</w:t>
      </w:r>
    </w:p>
    <w:p w:rsidR="00343AB8" w:rsidRDefault="00343AB8">
      <w:pPr>
        <w:pStyle w:val="20"/>
        <w:tabs>
          <w:tab w:val="clear" w:pos="10430"/>
          <w:tab w:val="right" w:leader="dot" w:pos="10440"/>
        </w:tabs>
      </w:pPr>
      <w:r>
        <w:t xml:space="preserve"> Протесты</w:t>
      </w:r>
      <w:r>
        <w:tab/>
        <w:t>10</w:t>
      </w:r>
    </w:p>
    <w:p w:rsidR="00343AB8" w:rsidRDefault="00343AB8">
      <w:pPr>
        <w:pStyle w:val="20"/>
        <w:tabs>
          <w:tab w:val="clear" w:pos="10430"/>
          <w:tab w:val="right" w:leader="dot" w:pos="10440"/>
        </w:tabs>
      </w:pPr>
      <w:r>
        <w:t xml:space="preserve"> Штрафы и пенализация</w:t>
      </w:r>
      <w:r>
        <w:tab/>
        <w:t>10</w:t>
      </w:r>
    </w:p>
    <w:p w:rsidR="00343AB8" w:rsidRDefault="00343AB8">
      <w:pPr>
        <w:pStyle w:val="20"/>
        <w:tabs>
          <w:tab w:val="clear" w:pos="10430"/>
          <w:tab w:val="right" w:leader="dot" w:pos="10440"/>
        </w:tabs>
      </w:pPr>
      <w:r>
        <w:t xml:space="preserve"> Заключительные проверки</w:t>
      </w:r>
      <w:r>
        <w:tab/>
        <w:t>10</w:t>
      </w:r>
    </w:p>
    <w:p w:rsidR="00343AB8" w:rsidRDefault="00343AB8">
      <w:pPr>
        <w:pStyle w:val="20"/>
        <w:tabs>
          <w:tab w:val="clear" w:pos="10430"/>
          <w:tab w:val="right" w:leader="dot" w:pos="10440"/>
        </w:tabs>
      </w:pPr>
      <w:r>
        <w:t xml:space="preserve"> Классификация</w:t>
      </w:r>
      <w:r>
        <w:tab/>
        <w:t>11</w:t>
      </w:r>
    </w:p>
    <w:p w:rsidR="00343AB8" w:rsidRDefault="00343AB8">
      <w:pPr>
        <w:pStyle w:val="20"/>
        <w:tabs>
          <w:tab w:val="clear" w:pos="10430"/>
          <w:tab w:val="right" w:leader="dot" w:pos="10440"/>
        </w:tabs>
        <w:sectPr w:rsidR="00343AB8">
          <w:type w:val="continuous"/>
          <w:pgSz w:w="11906" w:h="16838"/>
          <w:pgMar w:top="540" w:right="566" w:bottom="776" w:left="900" w:header="360" w:footer="720" w:gutter="0"/>
          <w:cols w:space="720"/>
          <w:docGrid w:linePitch="360"/>
        </w:sectPr>
      </w:pPr>
      <w:r>
        <w:t>Награждение</w:t>
      </w:r>
      <w:r>
        <w:tab/>
        <w:t>11</w:t>
      </w:r>
      <w:r w:rsidR="00A225CC">
        <w:fldChar w:fldCharType="end"/>
      </w:r>
    </w:p>
    <w:p w:rsidR="00343AB8" w:rsidRDefault="00343AB8">
      <w:pPr>
        <w:tabs>
          <w:tab w:val="right" w:leader="dot" w:pos="10440"/>
        </w:tabs>
        <w:sectPr w:rsidR="00343AB8">
          <w:type w:val="continuous"/>
          <w:pgSz w:w="11906" w:h="16838"/>
          <w:pgMar w:top="540" w:right="566" w:bottom="776" w:left="900" w:header="360" w:footer="720" w:gutter="0"/>
          <w:cols w:space="720"/>
          <w:docGrid w:linePitch="360"/>
        </w:sectPr>
      </w:pPr>
    </w:p>
    <w:p w:rsidR="00343AB8" w:rsidRDefault="00343AB8">
      <w:pPr>
        <w:sectPr w:rsidR="00343AB8">
          <w:type w:val="continuous"/>
          <w:pgSz w:w="11906" w:h="16838"/>
          <w:pgMar w:top="540" w:right="566" w:bottom="776" w:left="900" w:header="360" w:footer="720" w:gutter="0"/>
          <w:cols w:space="720"/>
          <w:docGrid w:linePitch="360"/>
        </w:sectPr>
      </w:pPr>
    </w:p>
    <w:p w:rsidR="00343AB8" w:rsidRDefault="00343AB8">
      <w:pPr>
        <w:sectPr w:rsidR="00343AB8">
          <w:type w:val="continuous"/>
          <w:pgSz w:w="11906" w:h="16838"/>
          <w:pgMar w:top="540" w:right="566" w:bottom="776" w:left="900" w:header="360" w:footer="720" w:gutter="0"/>
          <w:cols w:space="720"/>
          <w:docGrid w:linePitch="360"/>
        </w:sectPr>
      </w:pPr>
    </w:p>
    <w:p w:rsidR="00343AB8" w:rsidRDefault="00343AB8">
      <w:pPr>
        <w:sectPr w:rsidR="00343AB8">
          <w:type w:val="continuous"/>
          <w:pgSz w:w="11906" w:h="16838"/>
          <w:pgMar w:top="540" w:right="566" w:bottom="776" w:left="900" w:header="360" w:footer="720" w:gutter="0"/>
          <w:cols w:space="720"/>
          <w:docGrid w:linePitch="360"/>
        </w:sectPr>
      </w:pPr>
    </w:p>
    <w:p w:rsidR="00343AB8" w:rsidRDefault="00343AB8">
      <w:pPr>
        <w:sectPr w:rsidR="00343AB8">
          <w:type w:val="continuous"/>
          <w:pgSz w:w="11906" w:h="16838"/>
          <w:pgMar w:top="540" w:right="566" w:bottom="776" w:left="900" w:header="360" w:footer="720" w:gutter="0"/>
          <w:cols w:space="720"/>
          <w:docGrid w:linePitch="360"/>
        </w:sectPr>
      </w:pPr>
    </w:p>
    <w:p w:rsidR="00343AB8" w:rsidRDefault="00343AB8">
      <w:pPr>
        <w:sectPr w:rsidR="00343AB8">
          <w:type w:val="continuous"/>
          <w:pgSz w:w="11906" w:h="16838"/>
          <w:pgMar w:top="540" w:right="566" w:bottom="776" w:left="900" w:header="360" w:footer="720" w:gutter="0"/>
          <w:cols w:space="720"/>
          <w:docGrid w:linePitch="360"/>
        </w:sectPr>
      </w:pPr>
    </w:p>
    <w:p w:rsidR="00343AB8" w:rsidRDefault="00343AB8">
      <w:pPr>
        <w:sectPr w:rsidR="00343AB8">
          <w:type w:val="continuous"/>
          <w:pgSz w:w="11906" w:h="16838"/>
          <w:pgMar w:top="540" w:right="566" w:bottom="776" w:left="900" w:header="360" w:footer="720" w:gutter="0"/>
          <w:cols w:space="720"/>
          <w:docGrid w:linePitch="360"/>
        </w:sectPr>
      </w:pPr>
    </w:p>
    <w:p w:rsidR="00343AB8" w:rsidRDefault="00343AB8">
      <w:pPr>
        <w:pStyle w:val="1"/>
        <w:pageBreakBefore/>
        <w:spacing w:line="360" w:lineRule="auto"/>
        <w:rPr>
          <w:b/>
          <w:bCs/>
          <w:caps w:val="0"/>
          <w:sz w:val="32"/>
          <w:szCs w:val="32"/>
        </w:rPr>
      </w:pPr>
      <w:bookmarkStart w:id="1" w:name="__RefHeading__6_1864668247"/>
      <w:bookmarkEnd w:id="1"/>
      <w:r>
        <w:rPr>
          <w:b/>
          <w:bCs/>
          <w:caps w:val="0"/>
          <w:sz w:val="32"/>
          <w:szCs w:val="32"/>
        </w:rPr>
        <w:lastRenderedPageBreak/>
        <w:t>Определения</w:t>
      </w:r>
    </w:p>
    <w:p w:rsidR="00343AB8" w:rsidRDefault="00343AB8">
      <w:pPr>
        <w:tabs>
          <w:tab w:val="left" w:pos="567"/>
        </w:tabs>
        <w:spacing w:before="120" w:after="100"/>
        <w:ind w:left="540" w:hanging="540"/>
        <w:jc w:val="both"/>
        <w:rPr>
          <w:sz w:val="22"/>
        </w:rPr>
      </w:pPr>
      <w:r>
        <w:rPr>
          <w:sz w:val="22"/>
        </w:rPr>
        <w:tab/>
        <w:t>Соревнование проводится Тамбовской региональной общественной организацией «</w:t>
      </w:r>
      <w:r w:rsidR="00596A46">
        <w:rPr>
          <w:sz w:val="22"/>
        </w:rPr>
        <w:t>Спортивная ф</w:t>
      </w:r>
      <w:r>
        <w:rPr>
          <w:sz w:val="22"/>
        </w:rPr>
        <w:t>едерация авто</w:t>
      </w:r>
      <w:r w:rsidR="00596A46">
        <w:rPr>
          <w:sz w:val="22"/>
        </w:rPr>
        <w:t xml:space="preserve">мобильного </w:t>
      </w:r>
      <w:r>
        <w:rPr>
          <w:sz w:val="22"/>
        </w:rPr>
        <w:t>спорта Тамбов</w:t>
      </w:r>
      <w:r w:rsidR="00760C0E">
        <w:rPr>
          <w:sz w:val="22"/>
        </w:rPr>
        <w:t xml:space="preserve">ской области, </w:t>
      </w:r>
      <w:r w:rsidR="00E82416">
        <w:rPr>
          <w:sz w:val="22"/>
        </w:rPr>
        <w:t>и упра</w:t>
      </w:r>
      <w:r w:rsidR="003A4A45">
        <w:rPr>
          <w:sz w:val="22"/>
        </w:rPr>
        <w:t>влением по физической культуре и спорту</w:t>
      </w:r>
      <w:r w:rsidR="00E82416">
        <w:rPr>
          <w:sz w:val="22"/>
        </w:rPr>
        <w:t xml:space="preserve"> Тамбовской области, </w:t>
      </w:r>
      <w:r>
        <w:rPr>
          <w:sz w:val="22"/>
        </w:rPr>
        <w:t xml:space="preserve"> в соответствии со следующими нормативными документами:</w:t>
      </w:r>
    </w:p>
    <w:p w:rsidR="00343AB8" w:rsidRDefault="00343AB8">
      <w:pPr>
        <w:numPr>
          <w:ilvl w:val="0"/>
          <w:numId w:val="5"/>
        </w:numPr>
        <w:tabs>
          <w:tab w:val="left" w:pos="1134"/>
        </w:tabs>
        <w:spacing w:before="120" w:after="100"/>
        <w:ind w:left="540" w:hanging="540"/>
        <w:jc w:val="both"/>
        <w:rPr>
          <w:sz w:val="22"/>
        </w:rPr>
      </w:pPr>
      <w:r>
        <w:rPr>
          <w:sz w:val="22"/>
        </w:rPr>
        <w:t>Спортивный Кодекс РАФ (СК РАФ);</w:t>
      </w:r>
    </w:p>
    <w:p w:rsidR="00343AB8" w:rsidRDefault="00343AB8">
      <w:pPr>
        <w:numPr>
          <w:ilvl w:val="0"/>
          <w:numId w:val="5"/>
        </w:numPr>
        <w:tabs>
          <w:tab w:val="left" w:pos="1134"/>
        </w:tabs>
        <w:spacing w:before="120" w:after="100"/>
        <w:ind w:left="540" w:hanging="540"/>
        <w:jc w:val="both"/>
        <w:rPr>
          <w:sz w:val="22"/>
        </w:rPr>
      </w:pPr>
      <w:r>
        <w:rPr>
          <w:sz w:val="22"/>
        </w:rPr>
        <w:t>Общие Условия проведения Чемпионатов, Первенств, Трофеев и Кубков России РАФ</w:t>
      </w:r>
      <w:r w:rsidR="006D32A9">
        <w:rPr>
          <w:sz w:val="22"/>
        </w:rPr>
        <w:t xml:space="preserve"> - 201</w:t>
      </w:r>
      <w:r w:rsidR="006D32A9" w:rsidRPr="006D32A9">
        <w:rPr>
          <w:sz w:val="22"/>
        </w:rPr>
        <w:t>7</w:t>
      </w:r>
      <w:r>
        <w:rPr>
          <w:sz w:val="22"/>
        </w:rPr>
        <w:t>;</w:t>
      </w:r>
    </w:p>
    <w:p w:rsidR="00343AB8" w:rsidRDefault="006D32A9">
      <w:pPr>
        <w:numPr>
          <w:ilvl w:val="0"/>
          <w:numId w:val="5"/>
        </w:numPr>
        <w:tabs>
          <w:tab w:val="left" w:pos="1134"/>
        </w:tabs>
        <w:spacing w:before="120" w:after="100"/>
        <w:ind w:left="540" w:hanging="540"/>
        <w:jc w:val="both"/>
        <w:rPr>
          <w:sz w:val="22"/>
        </w:rPr>
      </w:pPr>
      <w:r>
        <w:rPr>
          <w:sz w:val="22"/>
        </w:rPr>
        <w:t>КиТТ-201</w:t>
      </w:r>
      <w:r>
        <w:rPr>
          <w:sz w:val="22"/>
          <w:lang w:val="en-US"/>
        </w:rPr>
        <w:t>7</w:t>
      </w:r>
      <w:r w:rsidR="00343AB8">
        <w:rPr>
          <w:sz w:val="22"/>
        </w:rPr>
        <w:t>;</w:t>
      </w:r>
    </w:p>
    <w:p w:rsidR="00343AB8" w:rsidRDefault="00343AB8">
      <w:pPr>
        <w:numPr>
          <w:ilvl w:val="0"/>
          <w:numId w:val="5"/>
        </w:numPr>
        <w:tabs>
          <w:tab w:val="left" w:pos="1134"/>
        </w:tabs>
        <w:spacing w:before="120" w:after="100"/>
        <w:ind w:left="540" w:hanging="540"/>
        <w:jc w:val="both"/>
        <w:rPr>
          <w:sz w:val="22"/>
        </w:rPr>
      </w:pPr>
      <w:r>
        <w:rPr>
          <w:sz w:val="22"/>
        </w:rPr>
        <w:t xml:space="preserve">Правила </w:t>
      </w:r>
      <w:r w:rsidR="00596A46">
        <w:rPr>
          <w:sz w:val="22"/>
        </w:rPr>
        <w:t>проведения с</w:t>
      </w:r>
      <w:r w:rsidR="003A4A45">
        <w:rPr>
          <w:sz w:val="22"/>
        </w:rPr>
        <w:t>оревнований по ралли-рейдам (ПП</w:t>
      </w:r>
      <w:r w:rsidR="006D32A9">
        <w:rPr>
          <w:sz w:val="22"/>
        </w:rPr>
        <w:t>РР-201</w:t>
      </w:r>
      <w:r w:rsidR="006D32A9" w:rsidRPr="006D32A9">
        <w:rPr>
          <w:sz w:val="22"/>
        </w:rPr>
        <w:t>7</w:t>
      </w:r>
      <w:r>
        <w:rPr>
          <w:sz w:val="22"/>
        </w:rPr>
        <w:t>);</w:t>
      </w:r>
    </w:p>
    <w:p w:rsidR="00343AB8" w:rsidRDefault="00343AB8">
      <w:pPr>
        <w:numPr>
          <w:ilvl w:val="0"/>
          <w:numId w:val="5"/>
        </w:numPr>
        <w:tabs>
          <w:tab w:val="left" w:pos="1134"/>
        </w:tabs>
        <w:spacing w:before="120" w:after="100"/>
        <w:ind w:left="540" w:hanging="540"/>
        <w:jc w:val="both"/>
        <w:rPr>
          <w:sz w:val="22"/>
        </w:rPr>
      </w:pPr>
      <w:r>
        <w:rPr>
          <w:sz w:val="22"/>
        </w:rPr>
        <w:t>Частный Регламент.</w:t>
      </w:r>
    </w:p>
    <w:p w:rsidR="00343AB8" w:rsidRDefault="00343AB8">
      <w:pPr>
        <w:spacing w:before="120" w:after="100"/>
        <w:jc w:val="both"/>
        <w:rPr>
          <w:sz w:val="22"/>
        </w:rPr>
      </w:pPr>
      <w:r>
        <w:rPr>
          <w:sz w:val="22"/>
        </w:rPr>
        <w:t>Соревнование в</w:t>
      </w:r>
      <w:r w:rsidR="003A4A45">
        <w:rPr>
          <w:sz w:val="22"/>
        </w:rPr>
        <w:t xml:space="preserve">ключено в региональный </w:t>
      </w:r>
      <w:r>
        <w:rPr>
          <w:sz w:val="22"/>
        </w:rPr>
        <w:t xml:space="preserve">календарь </w:t>
      </w:r>
      <w:r w:rsidR="003A4A45">
        <w:rPr>
          <w:sz w:val="22"/>
        </w:rPr>
        <w:t xml:space="preserve">спортивных </w:t>
      </w:r>
      <w:r>
        <w:rPr>
          <w:sz w:val="22"/>
        </w:rPr>
        <w:t>соревнован</w:t>
      </w:r>
      <w:r w:rsidR="006D32A9">
        <w:rPr>
          <w:sz w:val="22"/>
        </w:rPr>
        <w:t>ий по автомобильному спорту 201</w:t>
      </w:r>
      <w:r w:rsidR="006D32A9" w:rsidRPr="006D32A9">
        <w:rPr>
          <w:sz w:val="22"/>
        </w:rPr>
        <w:t>7</w:t>
      </w:r>
      <w:r>
        <w:rPr>
          <w:sz w:val="22"/>
        </w:rPr>
        <w:t xml:space="preserve"> года </w:t>
      </w:r>
    </w:p>
    <w:p w:rsidR="00343AB8" w:rsidRDefault="00343AB8">
      <w:pPr>
        <w:spacing w:before="120" w:after="100"/>
        <w:jc w:val="both"/>
        <w:rPr>
          <w:sz w:val="22"/>
        </w:rPr>
      </w:pPr>
      <w:r>
        <w:rPr>
          <w:sz w:val="22"/>
        </w:rPr>
        <w:t>Любые изменения и до</w:t>
      </w:r>
      <w:r w:rsidR="003A4A45">
        <w:rPr>
          <w:sz w:val="22"/>
        </w:rPr>
        <w:t>полнения данного</w:t>
      </w:r>
      <w:r>
        <w:rPr>
          <w:sz w:val="22"/>
        </w:rPr>
        <w:t xml:space="preserve"> Регламента будут оформлены Бюллетенем.</w:t>
      </w:r>
    </w:p>
    <w:p w:rsidR="00343AB8" w:rsidRDefault="00343AB8">
      <w:pPr>
        <w:pStyle w:val="1"/>
        <w:pageBreakBefore/>
        <w:rPr>
          <w:b/>
          <w:bCs/>
          <w:caps w:val="0"/>
          <w:sz w:val="32"/>
          <w:szCs w:val="32"/>
        </w:rPr>
      </w:pPr>
      <w:bookmarkStart w:id="2" w:name="__RefHeading__8_1864668247"/>
      <w:bookmarkEnd w:id="2"/>
      <w:r>
        <w:rPr>
          <w:b/>
          <w:bCs/>
          <w:caps w:val="0"/>
          <w:sz w:val="32"/>
          <w:szCs w:val="32"/>
        </w:rPr>
        <w:lastRenderedPageBreak/>
        <w:t>Общие условия</w:t>
      </w:r>
    </w:p>
    <w:p w:rsidR="00343AB8" w:rsidRDefault="00343AB8">
      <w:pPr>
        <w:pStyle w:val="2"/>
        <w:jc w:val="left"/>
        <w:rPr>
          <w:sz w:val="24"/>
        </w:rPr>
      </w:pPr>
      <w:bookmarkStart w:id="3" w:name="__RefHeading__10_1864668247"/>
      <w:bookmarkEnd w:id="3"/>
      <w:r>
        <w:rPr>
          <w:sz w:val="24"/>
        </w:rPr>
        <w:t>Описание.</w:t>
      </w:r>
    </w:p>
    <w:p w:rsidR="00343AB8" w:rsidRDefault="00343AB8">
      <w:pPr>
        <w:rPr>
          <w:sz w:val="28"/>
          <w:szCs w:val="28"/>
        </w:rPr>
      </w:pPr>
      <w:r>
        <w:rPr>
          <w:sz w:val="28"/>
          <w:szCs w:val="28"/>
        </w:rPr>
        <w:t xml:space="preserve">Кубок </w:t>
      </w:r>
      <w:r w:rsidR="00451883">
        <w:rPr>
          <w:sz w:val="28"/>
          <w:szCs w:val="28"/>
        </w:rPr>
        <w:t xml:space="preserve"> </w:t>
      </w:r>
      <w:r w:rsidR="00596A46">
        <w:rPr>
          <w:sz w:val="28"/>
          <w:szCs w:val="28"/>
        </w:rPr>
        <w:t xml:space="preserve"> </w:t>
      </w:r>
      <w:r w:rsidR="003A4A45">
        <w:rPr>
          <w:sz w:val="28"/>
          <w:szCs w:val="28"/>
        </w:rPr>
        <w:t xml:space="preserve">Тамбовской </w:t>
      </w:r>
      <w:r w:rsidR="006D32A9">
        <w:rPr>
          <w:sz w:val="28"/>
          <w:szCs w:val="28"/>
        </w:rPr>
        <w:t xml:space="preserve">области </w:t>
      </w:r>
      <w:r w:rsidR="00CC4C77">
        <w:rPr>
          <w:sz w:val="28"/>
          <w:szCs w:val="28"/>
        </w:rPr>
        <w:t xml:space="preserve"> по ралли-рейдам </w:t>
      </w:r>
      <w:r w:rsidR="006D32A9">
        <w:rPr>
          <w:sz w:val="28"/>
          <w:szCs w:val="28"/>
        </w:rPr>
        <w:t>– 201</w:t>
      </w:r>
      <w:r w:rsidR="006D32A9" w:rsidRPr="006D32A9">
        <w:rPr>
          <w:sz w:val="28"/>
          <w:szCs w:val="28"/>
        </w:rPr>
        <w:t>7</w:t>
      </w:r>
      <w:r>
        <w:rPr>
          <w:sz w:val="28"/>
          <w:szCs w:val="28"/>
        </w:rPr>
        <w:t xml:space="preserve"> г. </w:t>
      </w:r>
    </w:p>
    <w:p w:rsidR="00343AB8" w:rsidRDefault="003A4A45">
      <w:pPr>
        <w:rPr>
          <w:b/>
          <w:bCs/>
          <w:sz w:val="28"/>
          <w:szCs w:val="28"/>
        </w:rPr>
      </w:pPr>
      <w:r>
        <w:rPr>
          <w:b/>
          <w:bCs/>
          <w:sz w:val="28"/>
          <w:szCs w:val="28"/>
        </w:rPr>
        <w:t xml:space="preserve">Одноэтапное соревнование </w:t>
      </w:r>
      <w:r w:rsidR="006D32A9">
        <w:rPr>
          <w:b/>
          <w:bCs/>
          <w:sz w:val="28"/>
          <w:szCs w:val="28"/>
        </w:rPr>
        <w:tab/>
        <w:t xml:space="preserve"> </w:t>
      </w:r>
      <w:r w:rsidR="006D32A9" w:rsidRPr="006D32A9">
        <w:rPr>
          <w:b/>
          <w:bCs/>
          <w:sz w:val="28"/>
          <w:szCs w:val="28"/>
        </w:rPr>
        <w:t>25</w:t>
      </w:r>
      <w:r w:rsidR="006D32A9">
        <w:rPr>
          <w:b/>
          <w:bCs/>
          <w:sz w:val="28"/>
          <w:szCs w:val="28"/>
        </w:rPr>
        <w:t xml:space="preserve"> февраля 201</w:t>
      </w:r>
      <w:r w:rsidR="006D32A9" w:rsidRPr="006D32A9">
        <w:rPr>
          <w:b/>
          <w:bCs/>
          <w:sz w:val="28"/>
          <w:szCs w:val="28"/>
        </w:rPr>
        <w:t>7</w:t>
      </w:r>
      <w:r w:rsidR="00343AB8">
        <w:rPr>
          <w:b/>
          <w:bCs/>
          <w:sz w:val="28"/>
          <w:szCs w:val="28"/>
        </w:rPr>
        <w:t>г.</w:t>
      </w:r>
    </w:p>
    <w:p w:rsidR="00343AB8" w:rsidRDefault="00343AB8">
      <w:pPr>
        <w:rPr>
          <w:b/>
          <w:bCs/>
        </w:rPr>
      </w:pPr>
      <w:r>
        <w:rPr>
          <w:b/>
          <w:bCs/>
        </w:rPr>
        <w:t xml:space="preserve">Резервная дата </w:t>
      </w:r>
      <w:r w:rsidR="00596A46">
        <w:rPr>
          <w:b/>
          <w:bCs/>
        </w:rPr>
        <w:t>проведения НЕТ.</w:t>
      </w:r>
    </w:p>
    <w:p w:rsidR="00343AB8" w:rsidRPr="00CC4C77" w:rsidRDefault="00474B84">
      <w:pPr>
        <w:pStyle w:val="Iniiaiieoaeno"/>
        <w:widowControl/>
        <w:tabs>
          <w:tab w:val="right" w:leader="dot" w:pos="9815"/>
        </w:tabs>
        <w:autoSpaceDE/>
        <w:spacing w:before="60"/>
        <w:ind w:left="720"/>
        <w:jc w:val="both"/>
        <w:rPr>
          <w:rFonts w:ascii="Times New Roman" w:hAnsi="Times New Roman" w:cs="Times New Roman"/>
          <w:iCs/>
          <w:sz w:val="22"/>
          <w:szCs w:val="22"/>
        </w:rPr>
      </w:pPr>
      <w:r w:rsidRPr="00CC4C77">
        <w:rPr>
          <w:rFonts w:ascii="Times New Roman" w:hAnsi="Times New Roman" w:cs="Times New Roman"/>
        </w:rPr>
        <w:t>Б</w:t>
      </w:r>
      <w:r w:rsidR="00343AB8" w:rsidRPr="00CC4C77">
        <w:rPr>
          <w:rFonts w:ascii="Times New Roman" w:hAnsi="Times New Roman" w:cs="Times New Roman"/>
        </w:rPr>
        <w:t>азов</w:t>
      </w:r>
      <w:r w:rsidR="00CC4C77" w:rsidRPr="00CC4C77">
        <w:rPr>
          <w:rFonts w:ascii="Times New Roman" w:hAnsi="Times New Roman" w:cs="Times New Roman"/>
        </w:rPr>
        <w:t xml:space="preserve">ый лагерь находится  по координатам </w:t>
      </w:r>
      <w:r w:rsidR="00CC4C77" w:rsidRPr="00CC4C77">
        <w:rPr>
          <w:rFonts w:ascii="Times New Roman" w:hAnsi="Times New Roman" w:cs="Times New Roman"/>
          <w:bCs/>
          <w:iCs/>
          <w:lang w:val="en-US"/>
        </w:rPr>
        <w:t>N</w:t>
      </w:r>
      <w:r w:rsidR="00CC4C77" w:rsidRPr="00CC4C77">
        <w:rPr>
          <w:rFonts w:ascii="Times New Roman" w:hAnsi="Times New Roman" w:cs="Times New Roman"/>
          <w:bCs/>
          <w:iCs/>
        </w:rPr>
        <w:t xml:space="preserve"> 52.640 </w:t>
      </w:r>
      <w:r w:rsidR="00CC4C77" w:rsidRPr="00CC4C77">
        <w:rPr>
          <w:rFonts w:ascii="Times New Roman" w:hAnsi="Times New Roman" w:cs="Times New Roman"/>
          <w:bCs/>
          <w:iCs/>
          <w:lang w:val="en-US"/>
        </w:rPr>
        <w:t>E</w:t>
      </w:r>
      <w:r w:rsidR="00CC4C77" w:rsidRPr="00CC4C77">
        <w:rPr>
          <w:rFonts w:ascii="Times New Roman" w:hAnsi="Times New Roman" w:cs="Times New Roman"/>
          <w:bCs/>
          <w:iCs/>
        </w:rPr>
        <w:t xml:space="preserve"> 41.342 ,</w:t>
      </w:r>
      <w:r w:rsidR="00CC4C77">
        <w:rPr>
          <w:rFonts w:ascii="Times New Roman" w:hAnsi="Times New Roman" w:cs="Times New Roman"/>
          <w:bCs/>
          <w:iCs/>
        </w:rPr>
        <w:t xml:space="preserve"> </w:t>
      </w:r>
      <w:r w:rsidR="00CC4C77" w:rsidRPr="00CC4C77">
        <w:rPr>
          <w:rFonts w:ascii="Times New Roman" w:hAnsi="Times New Roman" w:cs="Times New Roman"/>
          <w:bCs/>
          <w:iCs/>
        </w:rPr>
        <w:t>а</w:t>
      </w:r>
      <w:r w:rsidR="00CC4C77" w:rsidRPr="00CC4C77">
        <w:rPr>
          <w:rFonts w:ascii="Times New Roman" w:hAnsi="Times New Roman" w:cs="Times New Roman"/>
          <w:bCs/>
          <w:iCs/>
          <w:sz w:val="28"/>
          <w:szCs w:val="32"/>
        </w:rPr>
        <w:t xml:space="preserve"> </w:t>
      </w:r>
      <w:r w:rsidR="00343AB8" w:rsidRPr="00CC4C77">
        <w:rPr>
          <w:rFonts w:ascii="Times New Roman" w:hAnsi="Times New Roman" w:cs="Times New Roman"/>
        </w:rPr>
        <w:t>л</w:t>
      </w:r>
      <w:r w:rsidR="00343AB8" w:rsidRPr="00CC4C77">
        <w:rPr>
          <w:rFonts w:ascii="Times New Roman" w:hAnsi="Times New Roman" w:cs="Times New Roman"/>
          <w:iCs/>
          <w:sz w:val="22"/>
          <w:szCs w:val="22"/>
        </w:rPr>
        <w:t xml:space="preserve">егенда проезда к базовому лагерю будут опубликованы на сайте  </w:t>
      </w:r>
      <w:r w:rsidR="006D32A9" w:rsidRPr="00CC4C77">
        <w:rPr>
          <w:rFonts w:ascii="Times New Roman" w:hAnsi="Times New Roman" w:cs="Times New Roman"/>
          <w:iCs/>
          <w:sz w:val="22"/>
          <w:szCs w:val="22"/>
        </w:rPr>
        <w:t>https://vk.com/4x4tambov</w:t>
      </w:r>
    </w:p>
    <w:p w:rsidR="00343AB8" w:rsidRPr="00CC4C77" w:rsidRDefault="00474B84" w:rsidP="00474B84">
      <w:pPr>
        <w:pStyle w:val="Iniiaiieoaeno"/>
        <w:widowControl/>
        <w:tabs>
          <w:tab w:val="right" w:leader="dot" w:pos="9815"/>
        </w:tabs>
        <w:autoSpaceDE/>
        <w:spacing w:before="120" w:after="120"/>
        <w:ind w:left="539"/>
        <w:jc w:val="both"/>
        <w:rPr>
          <w:rFonts w:ascii="Times New Roman" w:hAnsi="Times New Roman" w:cs="Times New Roman"/>
          <w:iCs/>
          <w:sz w:val="22"/>
          <w:szCs w:val="22"/>
        </w:rPr>
      </w:pPr>
      <w:r w:rsidRPr="00CC4C77">
        <w:rPr>
          <w:rFonts w:ascii="Times New Roman" w:hAnsi="Times New Roman" w:cs="Times New Roman"/>
          <w:iCs/>
          <w:sz w:val="22"/>
          <w:szCs w:val="22"/>
        </w:rPr>
        <w:t xml:space="preserve">   </w:t>
      </w:r>
      <w:r w:rsidR="00343AB8" w:rsidRPr="00CC4C77">
        <w:rPr>
          <w:rFonts w:ascii="Times New Roman" w:hAnsi="Times New Roman" w:cs="Times New Roman"/>
          <w:iCs/>
          <w:sz w:val="22"/>
          <w:szCs w:val="22"/>
        </w:rPr>
        <w:t>Общая п</w:t>
      </w:r>
      <w:r w:rsidRPr="00CC4C77">
        <w:rPr>
          <w:rFonts w:ascii="Times New Roman" w:hAnsi="Times New Roman" w:cs="Times New Roman"/>
          <w:iCs/>
          <w:sz w:val="22"/>
          <w:szCs w:val="22"/>
        </w:rPr>
        <w:t>ротяженность маршрута</w:t>
      </w:r>
      <w:r w:rsidR="00CC4C77" w:rsidRPr="00CC4C77">
        <w:rPr>
          <w:rFonts w:ascii="Times New Roman" w:hAnsi="Times New Roman" w:cs="Times New Roman"/>
          <w:iCs/>
          <w:sz w:val="22"/>
          <w:szCs w:val="22"/>
        </w:rPr>
        <w:t xml:space="preserve"> СУ-1 и СУ-2 </w:t>
      </w:r>
      <w:r w:rsidRPr="00CC4C77">
        <w:rPr>
          <w:rFonts w:ascii="Times New Roman" w:hAnsi="Times New Roman" w:cs="Times New Roman"/>
          <w:iCs/>
          <w:sz w:val="22"/>
          <w:szCs w:val="22"/>
        </w:rPr>
        <w:t xml:space="preserve"> не более 10</w:t>
      </w:r>
      <w:r w:rsidR="00343AB8" w:rsidRPr="00CC4C77">
        <w:rPr>
          <w:rFonts w:ascii="Times New Roman" w:hAnsi="Times New Roman" w:cs="Times New Roman"/>
          <w:iCs/>
          <w:sz w:val="22"/>
          <w:szCs w:val="22"/>
        </w:rPr>
        <w:t>0 км</w:t>
      </w:r>
      <w:r w:rsidR="00CC4C77" w:rsidRPr="00CC4C77">
        <w:rPr>
          <w:rFonts w:ascii="Times New Roman" w:hAnsi="Times New Roman" w:cs="Times New Roman"/>
          <w:iCs/>
          <w:sz w:val="22"/>
          <w:szCs w:val="22"/>
        </w:rPr>
        <w:t>.</w:t>
      </w:r>
    </w:p>
    <w:p w:rsidR="00343AB8" w:rsidRDefault="00474B84">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Официальный щит информации расположен</w:t>
      </w:r>
      <w:r w:rsidR="008B4CAC">
        <w:rPr>
          <w:rFonts w:ascii="Times New Roman" w:hAnsi="Times New Roman" w:cs="Times New Roman"/>
          <w:iCs/>
          <w:sz w:val="22"/>
          <w:szCs w:val="22"/>
        </w:rPr>
        <w:t xml:space="preserve"> </w:t>
      </w:r>
      <w:r w:rsidR="00343AB8">
        <w:rPr>
          <w:rFonts w:ascii="Times New Roman" w:hAnsi="Times New Roman" w:cs="Times New Roman"/>
          <w:iCs/>
          <w:sz w:val="22"/>
          <w:szCs w:val="22"/>
        </w:rPr>
        <w:t xml:space="preserve"> в базовом лагере.</w:t>
      </w:r>
    </w:p>
    <w:p w:rsidR="00343AB8" w:rsidRDefault="00343AB8">
      <w:pPr>
        <w:tabs>
          <w:tab w:val="right" w:leader="dot" w:pos="9815"/>
        </w:tabs>
        <w:ind w:left="540" w:hanging="540"/>
        <w:jc w:val="both"/>
        <w:rPr>
          <w:iCs/>
        </w:rPr>
      </w:pPr>
    </w:p>
    <w:p w:rsidR="00343AB8" w:rsidRDefault="00343AB8">
      <w:pPr>
        <w:pStyle w:val="2"/>
        <w:jc w:val="left"/>
        <w:rPr>
          <w:sz w:val="24"/>
        </w:rPr>
      </w:pPr>
      <w:bookmarkStart w:id="4" w:name="__RefHeading__12_1864668247"/>
      <w:bookmarkEnd w:id="4"/>
      <w:r>
        <w:rPr>
          <w:sz w:val="24"/>
        </w:rPr>
        <w:t>Организация.</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Организатор соревнования Спортивная федерация автомобильного спорта Тамбов</w:t>
      </w:r>
      <w:r w:rsidR="0062323F">
        <w:rPr>
          <w:rFonts w:ascii="Times New Roman" w:hAnsi="Times New Roman" w:cs="Times New Roman"/>
          <w:iCs/>
          <w:sz w:val="22"/>
          <w:szCs w:val="22"/>
        </w:rPr>
        <w:t>ской области</w:t>
      </w:r>
      <w:r>
        <w:rPr>
          <w:rFonts w:ascii="Times New Roman" w:hAnsi="Times New Roman" w:cs="Times New Roman"/>
          <w:iCs/>
          <w:sz w:val="22"/>
          <w:szCs w:val="22"/>
        </w:rPr>
        <w:t>.</w:t>
      </w:r>
    </w:p>
    <w:p w:rsidR="00343AB8" w:rsidRPr="006D32A9" w:rsidRDefault="00343AB8" w:rsidP="00365AA2">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sidRPr="006D32A9">
        <w:rPr>
          <w:rFonts w:ascii="Times New Roman" w:hAnsi="Times New Roman" w:cs="Times New Roman"/>
          <w:iCs/>
          <w:sz w:val="22"/>
          <w:szCs w:val="22"/>
        </w:rPr>
        <w:t xml:space="preserve">Координаты и контакты организатора: </w:t>
      </w:r>
    </w:p>
    <w:p w:rsidR="00343AB8" w:rsidRPr="009D6687" w:rsidRDefault="00343AB8">
      <w:pPr>
        <w:pStyle w:val="Iniiaiieoaeno"/>
        <w:widowControl/>
        <w:tabs>
          <w:tab w:val="right" w:leader="dot" w:pos="9815"/>
        </w:tabs>
        <w:autoSpaceDE/>
        <w:spacing w:before="60"/>
        <w:ind w:left="720"/>
        <w:jc w:val="both"/>
        <w:rPr>
          <w:rFonts w:ascii="Times New Roman" w:hAnsi="Times New Roman" w:cs="Times New Roman"/>
          <w:sz w:val="22"/>
          <w:lang w:val="en-US"/>
        </w:rPr>
      </w:pPr>
      <w:r>
        <w:rPr>
          <w:rFonts w:ascii="Times New Roman" w:hAnsi="Times New Roman" w:cs="Times New Roman"/>
          <w:iCs/>
          <w:sz w:val="22"/>
          <w:szCs w:val="22"/>
          <w:lang w:val="en-US"/>
        </w:rPr>
        <w:t>e</w:t>
      </w:r>
      <w:r w:rsidRPr="004D3FE2">
        <w:rPr>
          <w:rFonts w:ascii="Times New Roman" w:hAnsi="Times New Roman" w:cs="Times New Roman"/>
          <w:iCs/>
          <w:sz w:val="22"/>
          <w:szCs w:val="22"/>
        </w:rPr>
        <w:t>-</w:t>
      </w:r>
      <w:r>
        <w:rPr>
          <w:rFonts w:ascii="Times New Roman" w:hAnsi="Times New Roman" w:cs="Times New Roman"/>
          <w:iCs/>
          <w:sz w:val="22"/>
          <w:szCs w:val="22"/>
          <w:lang w:val="en-US"/>
        </w:rPr>
        <w:t>mail</w:t>
      </w:r>
      <w:r w:rsidRPr="004D3FE2">
        <w:rPr>
          <w:rFonts w:ascii="Times New Roman" w:hAnsi="Times New Roman" w:cs="Times New Roman"/>
          <w:iCs/>
          <w:sz w:val="22"/>
          <w:szCs w:val="22"/>
        </w:rPr>
        <w:t>:</w:t>
      </w:r>
      <w:r>
        <w:rPr>
          <w:rFonts w:ascii="Times New Roman" w:hAnsi="Times New Roman" w:cs="Times New Roman"/>
          <w:sz w:val="22"/>
          <w:lang w:val="de-DE"/>
        </w:rPr>
        <w:t xml:space="preserve"> </w:t>
      </w:r>
      <w:r w:rsidR="009D6687">
        <w:rPr>
          <w:rFonts w:ascii="Times New Roman" w:hAnsi="Times New Roman" w:cs="Times New Roman"/>
          <w:sz w:val="22"/>
          <w:lang w:val="en-US"/>
        </w:rPr>
        <w:t>tfr68@mail.ru</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Организационный комитет:</w:t>
      </w:r>
    </w:p>
    <w:p w:rsidR="00343AB8" w:rsidRDefault="00343AB8">
      <w:pPr>
        <w:ind w:left="709"/>
      </w:pPr>
      <w:r>
        <w:t>Состав:</w:t>
      </w:r>
    </w:p>
    <w:tbl>
      <w:tblPr>
        <w:tblW w:w="0" w:type="auto"/>
        <w:tblInd w:w="669" w:type="dxa"/>
        <w:tblLayout w:type="fixed"/>
        <w:tblLook w:val="0000"/>
      </w:tblPr>
      <w:tblGrid>
        <w:gridCol w:w="2279"/>
        <w:gridCol w:w="5807"/>
        <w:gridCol w:w="2410"/>
      </w:tblGrid>
      <w:tr w:rsidR="00343AB8" w:rsidTr="00FE78A1">
        <w:tc>
          <w:tcPr>
            <w:tcW w:w="2279" w:type="dxa"/>
            <w:tcBorders>
              <w:top w:val="single" w:sz="4" w:space="0" w:color="000000"/>
              <w:left w:val="single" w:sz="4" w:space="0" w:color="000000"/>
              <w:bottom w:val="single" w:sz="4" w:space="0" w:color="000000"/>
            </w:tcBorders>
            <w:shd w:val="clear" w:color="auto" w:fill="auto"/>
          </w:tcPr>
          <w:p w:rsidR="00343AB8" w:rsidRDefault="00343AB8">
            <w:pPr>
              <w:snapToGrid w:val="0"/>
            </w:pPr>
            <w:r>
              <w:t>Должность</w:t>
            </w:r>
          </w:p>
        </w:tc>
        <w:tc>
          <w:tcPr>
            <w:tcW w:w="5807" w:type="dxa"/>
            <w:tcBorders>
              <w:top w:val="single" w:sz="4" w:space="0" w:color="000000"/>
              <w:left w:val="single" w:sz="4" w:space="0" w:color="000000"/>
              <w:bottom w:val="single" w:sz="4" w:space="0" w:color="000000"/>
            </w:tcBorders>
            <w:shd w:val="clear" w:color="auto" w:fill="auto"/>
          </w:tcPr>
          <w:p w:rsidR="00343AB8" w:rsidRDefault="00343AB8">
            <w:pPr>
              <w:snapToGrid w:val="0"/>
            </w:pPr>
            <w:r>
              <w:t>Фамилия, Имя, Отчество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3AB8" w:rsidRDefault="00FE78A1">
            <w:pPr>
              <w:snapToGrid w:val="0"/>
            </w:pPr>
            <w:r>
              <w:t xml:space="preserve">                             </w:t>
            </w:r>
            <w:r w:rsidR="00343AB8">
              <w:t>Телефон</w:t>
            </w:r>
          </w:p>
        </w:tc>
      </w:tr>
      <w:tr w:rsidR="00343AB8" w:rsidTr="00FE78A1">
        <w:tc>
          <w:tcPr>
            <w:tcW w:w="2279" w:type="dxa"/>
            <w:tcBorders>
              <w:top w:val="single" w:sz="4" w:space="0" w:color="000000"/>
              <w:left w:val="single" w:sz="4" w:space="0" w:color="000000"/>
              <w:bottom w:val="single" w:sz="4" w:space="0" w:color="000000"/>
            </w:tcBorders>
            <w:shd w:val="clear" w:color="auto" w:fill="auto"/>
          </w:tcPr>
          <w:p w:rsidR="00343AB8" w:rsidRDefault="00343AB8">
            <w:pPr>
              <w:snapToGrid w:val="0"/>
            </w:pPr>
            <w:r>
              <w:t>Председатель</w:t>
            </w:r>
          </w:p>
        </w:tc>
        <w:tc>
          <w:tcPr>
            <w:tcW w:w="5807" w:type="dxa"/>
            <w:tcBorders>
              <w:top w:val="single" w:sz="4" w:space="0" w:color="000000"/>
              <w:left w:val="single" w:sz="4" w:space="0" w:color="000000"/>
              <w:bottom w:val="single" w:sz="4" w:space="0" w:color="000000"/>
            </w:tcBorders>
            <w:shd w:val="clear" w:color="auto" w:fill="auto"/>
          </w:tcPr>
          <w:p w:rsidR="00343AB8" w:rsidRDefault="00474B84">
            <w:pPr>
              <w:snapToGrid w:val="0"/>
            </w:pPr>
            <w:r>
              <w:t>Кошелев Дмитрий Владимирович</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3AB8" w:rsidRDefault="00FE78A1">
            <w:pPr>
              <w:snapToGrid w:val="0"/>
            </w:pPr>
            <w:r>
              <w:t>+79158759000</w:t>
            </w:r>
          </w:p>
        </w:tc>
      </w:tr>
      <w:tr w:rsidR="00343AB8" w:rsidTr="00FE78A1">
        <w:tc>
          <w:tcPr>
            <w:tcW w:w="2279" w:type="dxa"/>
            <w:tcBorders>
              <w:top w:val="single" w:sz="4" w:space="0" w:color="000000"/>
              <w:left w:val="single" w:sz="4" w:space="0" w:color="000000"/>
              <w:bottom w:val="single" w:sz="4" w:space="0" w:color="000000"/>
            </w:tcBorders>
            <w:shd w:val="clear" w:color="auto" w:fill="auto"/>
          </w:tcPr>
          <w:p w:rsidR="00343AB8" w:rsidRDefault="00343AB8">
            <w:pPr>
              <w:snapToGrid w:val="0"/>
            </w:pPr>
            <w:r>
              <w:t>Члены оргкомитета</w:t>
            </w:r>
          </w:p>
        </w:tc>
        <w:tc>
          <w:tcPr>
            <w:tcW w:w="5807" w:type="dxa"/>
            <w:tcBorders>
              <w:top w:val="single" w:sz="4" w:space="0" w:color="000000"/>
              <w:left w:val="single" w:sz="4" w:space="0" w:color="000000"/>
              <w:bottom w:val="single" w:sz="4" w:space="0" w:color="000000"/>
            </w:tcBorders>
            <w:shd w:val="clear" w:color="auto" w:fill="auto"/>
          </w:tcPr>
          <w:p w:rsidR="00343AB8" w:rsidRDefault="008B4CAC">
            <w:r>
              <w:t>Саблин Виталий Александрович</w:t>
            </w:r>
          </w:p>
          <w:p w:rsidR="009D6687" w:rsidRPr="009D6687" w:rsidRDefault="009D6687">
            <w:r>
              <w:t>Лунгу Юлия Александровна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3AB8" w:rsidRDefault="00343AB8">
            <w:pPr>
              <w:snapToGrid w:val="0"/>
            </w:pPr>
          </w:p>
        </w:tc>
      </w:tr>
    </w:tbl>
    <w:p w:rsidR="00343AB8" w:rsidRPr="00692D4C" w:rsidRDefault="00343AB8" w:rsidP="00FE78A1"/>
    <w:p w:rsidR="00343AB8" w:rsidRPr="008B4CAC" w:rsidRDefault="00343AB8">
      <w:pPr>
        <w:ind w:left="709"/>
        <w:rPr>
          <w:iCs/>
          <w:szCs w:val="22"/>
        </w:rPr>
      </w:pPr>
      <w:r>
        <w:t xml:space="preserve">Официальный сайт соревнования  </w:t>
      </w:r>
      <w:r w:rsidR="00CC4C77" w:rsidRPr="00CC4C77">
        <w:rPr>
          <w:iCs/>
          <w:sz w:val="22"/>
          <w:szCs w:val="22"/>
        </w:rPr>
        <w:t>https://vk.com/4x4tambov</w:t>
      </w:r>
    </w:p>
    <w:p w:rsidR="00343AB8" w:rsidRDefault="00343AB8">
      <w:pPr>
        <w:ind w:left="709"/>
        <w:rPr>
          <w:iCs/>
          <w:szCs w:val="22"/>
        </w:rPr>
      </w:pPr>
      <w:r>
        <w:rPr>
          <w:iCs/>
          <w:szCs w:val="22"/>
        </w:rPr>
        <w:t>Официальные лица</w:t>
      </w:r>
      <w:r w:rsidR="00CC4C77">
        <w:rPr>
          <w:iCs/>
          <w:szCs w:val="22"/>
        </w:rPr>
        <w:t>:</w:t>
      </w:r>
    </w:p>
    <w:p w:rsidR="00FE78A1" w:rsidRDefault="00FE78A1" w:rsidP="00FE78A1">
      <w:pPr>
        <w:ind w:left="709"/>
        <w:rPr>
          <w:iCs/>
          <w:szCs w:val="22"/>
        </w:rPr>
      </w:pPr>
      <w:r>
        <w:rPr>
          <w:iCs/>
          <w:szCs w:val="22"/>
        </w:rPr>
        <w:t>Коллегия спортивных комиссаров:</w:t>
      </w:r>
    </w:p>
    <w:tbl>
      <w:tblPr>
        <w:tblStyle w:val="af6"/>
        <w:tblW w:w="0" w:type="auto"/>
        <w:tblInd w:w="709" w:type="dxa"/>
        <w:tblLook w:val="04A0"/>
      </w:tblPr>
      <w:tblGrid>
        <w:gridCol w:w="4928"/>
        <w:gridCol w:w="3118"/>
        <w:gridCol w:w="2460"/>
      </w:tblGrid>
      <w:tr w:rsidR="00FE78A1" w:rsidTr="007B008B">
        <w:tc>
          <w:tcPr>
            <w:tcW w:w="4928" w:type="dxa"/>
          </w:tcPr>
          <w:p w:rsidR="00FE78A1" w:rsidRDefault="00FE78A1">
            <w:pPr>
              <w:rPr>
                <w:iCs/>
                <w:szCs w:val="22"/>
              </w:rPr>
            </w:pPr>
            <w:r>
              <w:rPr>
                <w:iCs/>
                <w:szCs w:val="22"/>
              </w:rPr>
              <w:t>Спортивный комиссар</w:t>
            </w:r>
          </w:p>
        </w:tc>
        <w:tc>
          <w:tcPr>
            <w:tcW w:w="3118" w:type="dxa"/>
          </w:tcPr>
          <w:p w:rsidR="00FE78A1" w:rsidRDefault="007B008B">
            <w:pPr>
              <w:rPr>
                <w:iCs/>
                <w:szCs w:val="22"/>
              </w:rPr>
            </w:pPr>
            <w:r>
              <w:rPr>
                <w:iCs/>
                <w:szCs w:val="22"/>
              </w:rPr>
              <w:t xml:space="preserve"> </w:t>
            </w:r>
            <w:r w:rsidR="002F17E2">
              <w:rPr>
                <w:iCs/>
                <w:szCs w:val="22"/>
              </w:rPr>
              <w:t>Гладышев Владимир</w:t>
            </w:r>
          </w:p>
        </w:tc>
        <w:tc>
          <w:tcPr>
            <w:tcW w:w="2460" w:type="dxa"/>
          </w:tcPr>
          <w:p w:rsidR="00FE78A1" w:rsidRPr="00B77C08" w:rsidRDefault="00B77C08">
            <w:pPr>
              <w:rPr>
                <w:iCs/>
                <w:szCs w:val="22"/>
              </w:rPr>
            </w:pPr>
            <w:r>
              <w:rPr>
                <w:iCs/>
                <w:szCs w:val="22"/>
              </w:rPr>
              <w:t xml:space="preserve">          </w:t>
            </w:r>
            <w:r>
              <w:rPr>
                <w:iCs/>
                <w:szCs w:val="22"/>
                <w:lang w:val="en-US"/>
              </w:rPr>
              <w:t>I</w:t>
            </w:r>
            <w:r>
              <w:rPr>
                <w:iCs/>
                <w:szCs w:val="22"/>
              </w:rPr>
              <w:t xml:space="preserve">              150800</w:t>
            </w:r>
          </w:p>
        </w:tc>
      </w:tr>
      <w:tr w:rsidR="00FE78A1" w:rsidTr="007B008B">
        <w:tc>
          <w:tcPr>
            <w:tcW w:w="4928" w:type="dxa"/>
          </w:tcPr>
          <w:p w:rsidR="00FE78A1" w:rsidRDefault="00FE78A1">
            <w:pPr>
              <w:rPr>
                <w:iCs/>
                <w:szCs w:val="22"/>
              </w:rPr>
            </w:pPr>
            <w:r>
              <w:rPr>
                <w:iCs/>
                <w:szCs w:val="22"/>
              </w:rPr>
              <w:t>Спортивный комиссар</w:t>
            </w:r>
          </w:p>
        </w:tc>
        <w:tc>
          <w:tcPr>
            <w:tcW w:w="3118" w:type="dxa"/>
          </w:tcPr>
          <w:p w:rsidR="00FE78A1" w:rsidRDefault="00080995">
            <w:pPr>
              <w:rPr>
                <w:iCs/>
                <w:szCs w:val="22"/>
              </w:rPr>
            </w:pPr>
            <w:r>
              <w:rPr>
                <w:iCs/>
                <w:szCs w:val="22"/>
              </w:rPr>
              <w:t xml:space="preserve"> </w:t>
            </w:r>
            <w:r w:rsidR="002F17E2">
              <w:rPr>
                <w:iCs/>
                <w:szCs w:val="22"/>
              </w:rPr>
              <w:t>Гладышев Лев</w:t>
            </w:r>
          </w:p>
        </w:tc>
        <w:tc>
          <w:tcPr>
            <w:tcW w:w="2460" w:type="dxa"/>
          </w:tcPr>
          <w:p w:rsidR="00FE78A1" w:rsidRPr="00B77C08" w:rsidRDefault="00B77C08">
            <w:pPr>
              <w:rPr>
                <w:iCs/>
                <w:szCs w:val="22"/>
              </w:rPr>
            </w:pPr>
            <w:r>
              <w:rPr>
                <w:iCs/>
                <w:szCs w:val="22"/>
                <w:lang w:val="en-US"/>
              </w:rPr>
              <w:t xml:space="preserve">    </w:t>
            </w:r>
            <w:r>
              <w:rPr>
                <w:iCs/>
                <w:szCs w:val="22"/>
              </w:rPr>
              <w:t xml:space="preserve">      </w:t>
            </w:r>
            <w:r>
              <w:rPr>
                <w:iCs/>
                <w:szCs w:val="22"/>
                <w:lang w:val="en-US"/>
              </w:rPr>
              <w:t>I</w:t>
            </w:r>
            <w:r>
              <w:rPr>
                <w:iCs/>
                <w:szCs w:val="22"/>
              </w:rPr>
              <w:t xml:space="preserve">              150805</w:t>
            </w:r>
          </w:p>
        </w:tc>
      </w:tr>
      <w:tr w:rsidR="00FE78A1" w:rsidTr="007B008B">
        <w:tc>
          <w:tcPr>
            <w:tcW w:w="4928" w:type="dxa"/>
          </w:tcPr>
          <w:p w:rsidR="00FE78A1" w:rsidRDefault="00FE78A1">
            <w:pPr>
              <w:rPr>
                <w:iCs/>
                <w:szCs w:val="22"/>
              </w:rPr>
            </w:pPr>
            <w:r>
              <w:rPr>
                <w:iCs/>
                <w:szCs w:val="22"/>
              </w:rPr>
              <w:t>Спортивный комиссар</w:t>
            </w:r>
          </w:p>
        </w:tc>
        <w:tc>
          <w:tcPr>
            <w:tcW w:w="3118" w:type="dxa"/>
          </w:tcPr>
          <w:p w:rsidR="00FE78A1" w:rsidRPr="005B39EC" w:rsidRDefault="007B008B">
            <w:pPr>
              <w:rPr>
                <w:iCs/>
                <w:szCs w:val="22"/>
              </w:rPr>
            </w:pPr>
            <w:r>
              <w:rPr>
                <w:iCs/>
                <w:szCs w:val="22"/>
              </w:rPr>
              <w:t xml:space="preserve"> </w:t>
            </w:r>
            <w:r w:rsidR="005B39EC">
              <w:rPr>
                <w:iCs/>
                <w:szCs w:val="22"/>
              </w:rPr>
              <w:t>Донченко Михаил</w:t>
            </w:r>
          </w:p>
        </w:tc>
        <w:tc>
          <w:tcPr>
            <w:tcW w:w="2460" w:type="dxa"/>
          </w:tcPr>
          <w:p w:rsidR="00FE78A1" w:rsidRPr="005B39EC" w:rsidRDefault="00B77C08" w:rsidP="002F17E2">
            <w:pPr>
              <w:rPr>
                <w:iCs/>
                <w:szCs w:val="22"/>
                <w:lang w:val="en-US"/>
              </w:rPr>
            </w:pPr>
            <w:r>
              <w:rPr>
                <w:iCs/>
                <w:szCs w:val="22"/>
                <w:lang w:val="en-US"/>
              </w:rPr>
              <w:t xml:space="preserve">   </w:t>
            </w:r>
            <w:r>
              <w:rPr>
                <w:iCs/>
                <w:szCs w:val="22"/>
              </w:rPr>
              <w:t xml:space="preserve">      </w:t>
            </w:r>
            <w:r w:rsidR="005B39EC">
              <w:rPr>
                <w:iCs/>
                <w:szCs w:val="22"/>
                <w:lang w:val="en-US"/>
              </w:rPr>
              <w:t xml:space="preserve"> I              150808</w:t>
            </w:r>
          </w:p>
        </w:tc>
      </w:tr>
      <w:tr w:rsidR="00B77C08" w:rsidTr="007B008B">
        <w:tc>
          <w:tcPr>
            <w:tcW w:w="4928" w:type="dxa"/>
          </w:tcPr>
          <w:p w:rsidR="00B77C08" w:rsidRDefault="00B77C08">
            <w:pPr>
              <w:rPr>
                <w:iCs/>
                <w:szCs w:val="22"/>
              </w:rPr>
            </w:pPr>
            <w:r>
              <w:rPr>
                <w:iCs/>
                <w:szCs w:val="22"/>
              </w:rPr>
              <w:t>Секретарь КСК</w:t>
            </w:r>
          </w:p>
        </w:tc>
        <w:tc>
          <w:tcPr>
            <w:tcW w:w="3118" w:type="dxa"/>
          </w:tcPr>
          <w:p w:rsidR="00B77C08" w:rsidRDefault="007B008B" w:rsidP="002F17E2">
            <w:pPr>
              <w:rPr>
                <w:iCs/>
                <w:szCs w:val="22"/>
              </w:rPr>
            </w:pPr>
            <w:r>
              <w:rPr>
                <w:iCs/>
                <w:szCs w:val="22"/>
              </w:rPr>
              <w:t xml:space="preserve"> </w:t>
            </w:r>
            <w:r w:rsidR="002F17E2">
              <w:rPr>
                <w:iCs/>
                <w:szCs w:val="22"/>
              </w:rPr>
              <w:t>Соколова Дарья</w:t>
            </w:r>
          </w:p>
        </w:tc>
        <w:tc>
          <w:tcPr>
            <w:tcW w:w="2460" w:type="dxa"/>
          </w:tcPr>
          <w:p w:rsidR="00B77C08" w:rsidRPr="00B77C08" w:rsidRDefault="00B77C08" w:rsidP="002F17E2">
            <w:pPr>
              <w:rPr>
                <w:iCs/>
                <w:szCs w:val="22"/>
              </w:rPr>
            </w:pPr>
            <w:r>
              <w:rPr>
                <w:iCs/>
                <w:szCs w:val="22"/>
              </w:rPr>
              <w:t xml:space="preserve">        </w:t>
            </w:r>
            <w:r w:rsidR="002F17E2">
              <w:rPr>
                <w:lang w:val="en-US"/>
              </w:rPr>
              <w:t xml:space="preserve">III           </w:t>
            </w:r>
            <w:r w:rsidR="002F17E2">
              <w:t xml:space="preserve"> </w:t>
            </w:r>
            <w:r w:rsidR="002F17E2">
              <w:rPr>
                <w:lang w:val="en-US"/>
              </w:rPr>
              <w:t>150809</w:t>
            </w:r>
          </w:p>
        </w:tc>
      </w:tr>
    </w:tbl>
    <w:p w:rsidR="00FE78A1" w:rsidRDefault="00FE78A1">
      <w:pPr>
        <w:ind w:left="709"/>
        <w:rPr>
          <w:iCs/>
          <w:szCs w:val="22"/>
        </w:rPr>
      </w:pPr>
    </w:p>
    <w:tbl>
      <w:tblPr>
        <w:tblW w:w="0" w:type="auto"/>
        <w:tblInd w:w="669" w:type="dxa"/>
        <w:tblLayout w:type="fixed"/>
        <w:tblLook w:val="0000"/>
      </w:tblPr>
      <w:tblGrid>
        <w:gridCol w:w="4968"/>
        <w:gridCol w:w="3071"/>
        <w:gridCol w:w="2457"/>
      </w:tblGrid>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343AB8">
            <w:pPr>
              <w:snapToGrid w:val="0"/>
            </w:pPr>
            <w:r>
              <w:t>Должность</w:t>
            </w:r>
          </w:p>
        </w:tc>
        <w:tc>
          <w:tcPr>
            <w:tcW w:w="3071" w:type="dxa"/>
            <w:tcBorders>
              <w:top w:val="single" w:sz="4" w:space="0" w:color="000000"/>
              <w:left w:val="single" w:sz="4" w:space="0" w:color="000000"/>
              <w:bottom w:val="single" w:sz="4" w:space="0" w:color="000000"/>
            </w:tcBorders>
            <w:shd w:val="clear" w:color="auto" w:fill="auto"/>
          </w:tcPr>
          <w:p w:rsidR="00343AB8" w:rsidRDefault="00343AB8" w:rsidP="007B008B">
            <w:pPr>
              <w:snapToGrid w:val="0"/>
              <w:jc w:val="center"/>
            </w:pPr>
            <w:r>
              <w:t>Фамилия, Имя, Отчество</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Default="00FE78A1">
            <w:pPr>
              <w:snapToGrid w:val="0"/>
            </w:pPr>
            <w:r>
              <w:t>Суд кат и аккред</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EB051E">
            <w:pPr>
              <w:snapToGrid w:val="0"/>
            </w:pPr>
            <w:r>
              <w:t>Руководитель гонки</w:t>
            </w:r>
            <w:r w:rsidR="007B008B">
              <w:t>, Главный судья</w:t>
            </w:r>
            <w:r>
              <w:t xml:space="preserve"> </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 xml:space="preserve"> </w:t>
            </w:r>
            <w:r w:rsidR="00FE78A1">
              <w:t>Кошелев Дмитрий</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Pr="00B77C08" w:rsidRDefault="00B77C08">
            <w:pPr>
              <w:snapToGrid w:val="0"/>
              <w:rPr>
                <w:lang w:val="en-US"/>
              </w:rPr>
            </w:pPr>
            <w:r>
              <w:t xml:space="preserve">          </w:t>
            </w:r>
            <w:r>
              <w:rPr>
                <w:lang w:val="en-US"/>
              </w:rPr>
              <w:t xml:space="preserve">II            150806   </w:t>
            </w:r>
          </w:p>
        </w:tc>
      </w:tr>
      <w:tr w:rsidR="00FE78A1" w:rsidTr="007B008B">
        <w:trPr>
          <w:trHeight w:val="259"/>
        </w:trPr>
        <w:tc>
          <w:tcPr>
            <w:tcW w:w="4968" w:type="dxa"/>
            <w:tcBorders>
              <w:top w:val="single" w:sz="4" w:space="0" w:color="000000"/>
              <w:left w:val="single" w:sz="4" w:space="0" w:color="000000"/>
            </w:tcBorders>
            <w:shd w:val="clear" w:color="auto" w:fill="auto"/>
          </w:tcPr>
          <w:p w:rsidR="00FE78A1" w:rsidRDefault="00FE78A1" w:rsidP="001D74AC">
            <w:pPr>
              <w:snapToGrid w:val="0"/>
            </w:pPr>
            <w:r>
              <w:t>Главный секретарь</w:t>
            </w:r>
          </w:p>
        </w:tc>
        <w:tc>
          <w:tcPr>
            <w:tcW w:w="3071" w:type="dxa"/>
            <w:tcBorders>
              <w:top w:val="single" w:sz="4" w:space="0" w:color="000000"/>
              <w:left w:val="single" w:sz="4" w:space="0" w:color="000000"/>
            </w:tcBorders>
            <w:shd w:val="clear" w:color="auto" w:fill="auto"/>
          </w:tcPr>
          <w:p w:rsidR="00FE78A1" w:rsidRDefault="007B008B" w:rsidP="001D74AC">
            <w:pPr>
              <w:snapToGrid w:val="0"/>
            </w:pPr>
            <w:r>
              <w:t xml:space="preserve"> </w:t>
            </w:r>
            <w:r w:rsidR="00FE78A1">
              <w:t>Соколова Дарья</w:t>
            </w:r>
          </w:p>
        </w:tc>
        <w:tc>
          <w:tcPr>
            <w:tcW w:w="2457" w:type="dxa"/>
            <w:tcBorders>
              <w:top w:val="single" w:sz="4" w:space="0" w:color="000000"/>
              <w:left w:val="single" w:sz="4" w:space="0" w:color="000000"/>
              <w:right w:val="single" w:sz="4" w:space="0" w:color="000000"/>
            </w:tcBorders>
            <w:shd w:val="clear" w:color="auto" w:fill="auto"/>
          </w:tcPr>
          <w:p w:rsidR="00FE78A1" w:rsidRPr="00B77C08" w:rsidRDefault="00B77C08">
            <w:pPr>
              <w:snapToGrid w:val="0"/>
              <w:rPr>
                <w:lang w:val="en-US"/>
              </w:rPr>
            </w:pPr>
            <w:r>
              <w:rPr>
                <w:lang w:val="en-US"/>
              </w:rPr>
              <w:t xml:space="preserve">         III           </w:t>
            </w:r>
            <w:r w:rsidR="007B008B">
              <w:t xml:space="preserve"> </w:t>
            </w:r>
            <w:r>
              <w:rPr>
                <w:lang w:val="en-US"/>
              </w:rPr>
              <w:t>150809</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Pr="00B77C08" w:rsidRDefault="00080995">
            <w:pPr>
              <w:snapToGrid w:val="0"/>
            </w:pPr>
            <w:r>
              <w:t>Зам. Рук. гонки по без</w:t>
            </w:r>
            <w:r w:rsidR="007B008B">
              <w:t>опасности</w:t>
            </w:r>
            <w:r w:rsidR="00B77C08">
              <w:t xml:space="preserve"> и марш</w:t>
            </w:r>
            <w:r w:rsidR="007B008B">
              <w:t>руту</w:t>
            </w:r>
          </w:p>
        </w:tc>
        <w:tc>
          <w:tcPr>
            <w:tcW w:w="3071" w:type="dxa"/>
            <w:tcBorders>
              <w:top w:val="single" w:sz="4" w:space="0" w:color="000000"/>
              <w:left w:val="single" w:sz="4" w:space="0" w:color="000000"/>
              <w:bottom w:val="single" w:sz="4" w:space="0" w:color="000000"/>
            </w:tcBorders>
            <w:shd w:val="clear" w:color="auto" w:fill="auto"/>
          </w:tcPr>
          <w:p w:rsidR="00343AB8" w:rsidRPr="00B77C08" w:rsidRDefault="00080995">
            <w:pPr>
              <w:snapToGrid w:val="0"/>
            </w:pPr>
            <w:r>
              <w:t xml:space="preserve"> </w:t>
            </w:r>
            <w:r w:rsidR="00B77C08">
              <w:t>По назначению</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Default="00343AB8">
            <w:pPr>
              <w:snapToGrid w:val="0"/>
            </w:pP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7B008B">
            <w:pPr>
              <w:snapToGrid w:val="0"/>
            </w:pPr>
            <w:r>
              <w:t>Старший технический контролёр</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 xml:space="preserve"> </w:t>
            </w:r>
            <w:r w:rsidR="00EB051E">
              <w:t xml:space="preserve">Елагин Павел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Pr="007B008B" w:rsidRDefault="007B008B">
            <w:pPr>
              <w:snapToGrid w:val="0"/>
            </w:pPr>
            <w:r>
              <w:t xml:space="preserve">          </w:t>
            </w:r>
            <w:r>
              <w:rPr>
                <w:lang w:val="en-US"/>
              </w:rPr>
              <w:t>I</w:t>
            </w:r>
            <w:r>
              <w:t xml:space="preserve">              150793 </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080995">
            <w:pPr>
              <w:snapToGrid w:val="0"/>
            </w:pPr>
            <w:r>
              <w:t>Судья при участниках</w:t>
            </w:r>
            <w:r w:rsidR="00B77C08">
              <w:t xml:space="preserve"> </w:t>
            </w:r>
          </w:p>
        </w:tc>
        <w:tc>
          <w:tcPr>
            <w:tcW w:w="3071" w:type="dxa"/>
            <w:tcBorders>
              <w:top w:val="single" w:sz="4" w:space="0" w:color="000000"/>
              <w:left w:val="single" w:sz="4" w:space="0" w:color="000000"/>
              <w:bottom w:val="single" w:sz="4" w:space="0" w:color="000000"/>
            </w:tcBorders>
            <w:shd w:val="clear" w:color="auto" w:fill="auto"/>
          </w:tcPr>
          <w:p w:rsidR="00343AB8" w:rsidRDefault="00080995">
            <w:pPr>
              <w:snapToGrid w:val="0"/>
            </w:pPr>
            <w:r>
              <w:t xml:space="preserve"> </w:t>
            </w:r>
            <w:r w:rsidR="009D6687">
              <w:t>Нетронина Ольга</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Pr="009D6687" w:rsidRDefault="007B008B" w:rsidP="009D6687">
            <w:pPr>
              <w:snapToGrid w:val="0"/>
            </w:pPr>
            <w:r w:rsidRPr="007B008B">
              <w:t xml:space="preserve">          </w:t>
            </w:r>
            <w:r w:rsidR="009D6687">
              <w:t>Б</w:t>
            </w:r>
            <w:r w:rsidR="009D6687">
              <w:rPr>
                <w:lang w:val="en-US"/>
              </w:rPr>
              <w:t>/</w:t>
            </w:r>
            <w:r w:rsidR="009D6687">
              <w:t>К</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080995">
            <w:pPr>
              <w:snapToGrid w:val="0"/>
            </w:pPr>
            <w:r>
              <w:t>Ст. судья СУ - 1</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 xml:space="preserve"> </w:t>
            </w:r>
            <w:r w:rsidR="009D6687">
              <w:t>Копылов Александр</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Pr="009D6687" w:rsidRDefault="007B008B" w:rsidP="009D6687">
            <w:pPr>
              <w:snapToGrid w:val="0"/>
            </w:pPr>
            <w:r>
              <w:rPr>
                <w:lang w:val="en-US"/>
              </w:rPr>
              <w:t xml:space="preserve">         </w:t>
            </w:r>
            <w:r w:rsidR="009D6687">
              <w:t>Б</w:t>
            </w:r>
            <w:r w:rsidR="009D6687">
              <w:rPr>
                <w:lang w:val="en-US"/>
              </w:rPr>
              <w:t>/</w:t>
            </w:r>
            <w:r w:rsidR="009D6687">
              <w:t>К</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080995">
            <w:pPr>
              <w:snapToGrid w:val="0"/>
            </w:pPr>
            <w:r>
              <w:t>Ст. судья СУ - 2</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 xml:space="preserve"> </w:t>
            </w:r>
            <w:r w:rsidR="00080995">
              <w:t>По назначению</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Pr="007B008B" w:rsidRDefault="007B008B">
            <w:pPr>
              <w:snapToGrid w:val="0"/>
              <w:rPr>
                <w:lang w:val="en-US"/>
              </w:rPr>
            </w:pPr>
            <w:r>
              <w:rPr>
                <w:lang w:val="en-US"/>
              </w:rPr>
              <w:t xml:space="preserve">       </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080995">
            <w:pPr>
              <w:snapToGrid w:val="0"/>
            </w:pPr>
            <w:r>
              <w:t>Начальник службы эвакуации</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 xml:space="preserve"> </w:t>
            </w:r>
            <w:r w:rsidR="009D6687">
              <w:t>Глушков Александр</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Default="007B008B">
            <w:pPr>
              <w:snapToGrid w:val="0"/>
            </w:pPr>
            <w:r>
              <w:t xml:space="preserve">        Б/К</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080995">
            <w:pPr>
              <w:snapToGrid w:val="0"/>
            </w:pPr>
            <w:r>
              <w:t>Ст. судья Старта</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 xml:space="preserve"> </w:t>
            </w:r>
            <w:r w:rsidR="009D6687">
              <w:t>Саблин Виталий</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Pr="009D6687" w:rsidRDefault="007B008B" w:rsidP="009D6687">
            <w:pPr>
              <w:snapToGrid w:val="0"/>
            </w:pPr>
            <w:r>
              <w:rPr>
                <w:lang w:val="en-US"/>
              </w:rPr>
              <w:t xml:space="preserve">       </w:t>
            </w:r>
            <w:r w:rsidR="009D6687">
              <w:t>Б</w:t>
            </w:r>
            <w:r w:rsidR="009D6687">
              <w:rPr>
                <w:lang w:val="en-US"/>
              </w:rPr>
              <w:t>/</w:t>
            </w:r>
            <w:r w:rsidR="009D6687">
              <w:t>К</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080995">
            <w:pPr>
              <w:snapToGrid w:val="0"/>
            </w:pPr>
            <w:r>
              <w:t>Старший судья финиша</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 xml:space="preserve"> </w:t>
            </w:r>
            <w:r w:rsidR="005B39EC">
              <w:t xml:space="preserve">Горшков Сергей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Pr="005B39EC" w:rsidRDefault="007B008B" w:rsidP="009D6687">
            <w:pPr>
              <w:snapToGrid w:val="0"/>
              <w:rPr>
                <w:lang w:val="en-US"/>
              </w:rPr>
            </w:pPr>
            <w:r>
              <w:rPr>
                <w:lang w:val="en-US"/>
              </w:rPr>
              <w:t xml:space="preserve">          </w:t>
            </w:r>
            <w:r w:rsidR="005B39EC">
              <w:rPr>
                <w:lang w:val="en-US"/>
              </w:rPr>
              <w:t>II       150789</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080995">
            <w:pPr>
              <w:snapToGrid w:val="0"/>
            </w:pPr>
            <w:r>
              <w:t>Директор соревнования</w:t>
            </w:r>
          </w:p>
        </w:tc>
        <w:tc>
          <w:tcPr>
            <w:tcW w:w="3071" w:type="dxa"/>
            <w:tcBorders>
              <w:top w:val="single" w:sz="4" w:space="0" w:color="000000"/>
              <w:left w:val="single" w:sz="4" w:space="0" w:color="000000"/>
              <w:bottom w:val="single" w:sz="4" w:space="0" w:color="000000"/>
            </w:tcBorders>
            <w:shd w:val="clear" w:color="auto" w:fill="auto"/>
          </w:tcPr>
          <w:p w:rsidR="00343AB8" w:rsidRDefault="007B008B" w:rsidP="009D6687">
            <w:pPr>
              <w:snapToGrid w:val="0"/>
            </w:pPr>
            <w:r>
              <w:t xml:space="preserve"> </w:t>
            </w:r>
            <w:r w:rsidR="002F17E2">
              <w:t>Кошелева Лидия</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Pr="006D73C9" w:rsidRDefault="007B008B" w:rsidP="002F17E2">
            <w:pPr>
              <w:snapToGrid w:val="0"/>
            </w:pPr>
            <w:r>
              <w:rPr>
                <w:lang w:val="en-US"/>
              </w:rPr>
              <w:t xml:space="preserve">        </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Pr="007B008B" w:rsidRDefault="007B008B">
            <w:pPr>
              <w:snapToGrid w:val="0"/>
            </w:pPr>
            <w:r>
              <w:t>Судья фальстарта</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 xml:space="preserve"> </w:t>
            </w:r>
            <w:r w:rsidR="00EB051E">
              <w:t>По назначению</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Default="00343AB8">
            <w:pPr>
              <w:snapToGrid w:val="0"/>
            </w:pP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343AB8">
            <w:pPr>
              <w:snapToGrid w:val="0"/>
            </w:pPr>
            <w:r>
              <w:t>Комендант лагеря</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 xml:space="preserve"> </w:t>
            </w:r>
            <w:r w:rsidR="009D6687">
              <w:t>Григорьевский Евгений</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Default="007B008B">
            <w:pPr>
              <w:snapToGrid w:val="0"/>
            </w:pPr>
            <w:r>
              <w:t xml:space="preserve">         Б/К</w:t>
            </w:r>
          </w:p>
        </w:tc>
      </w:tr>
      <w:tr w:rsidR="00343AB8" w:rsidTr="007B008B">
        <w:tc>
          <w:tcPr>
            <w:tcW w:w="4968" w:type="dxa"/>
            <w:tcBorders>
              <w:top w:val="single" w:sz="4" w:space="0" w:color="000000"/>
              <w:left w:val="single" w:sz="4" w:space="0" w:color="000000"/>
              <w:bottom w:val="single" w:sz="4" w:space="0" w:color="000000"/>
            </w:tcBorders>
            <w:shd w:val="clear" w:color="auto" w:fill="auto"/>
          </w:tcPr>
          <w:p w:rsidR="00343AB8" w:rsidRDefault="007B008B">
            <w:pPr>
              <w:snapToGrid w:val="0"/>
            </w:pPr>
            <w:r>
              <w:t>Главный врач соревнования</w:t>
            </w:r>
          </w:p>
        </w:tc>
        <w:tc>
          <w:tcPr>
            <w:tcW w:w="3071" w:type="dxa"/>
            <w:tcBorders>
              <w:top w:val="single" w:sz="4" w:space="0" w:color="000000"/>
              <w:left w:val="single" w:sz="4" w:space="0" w:color="000000"/>
              <w:bottom w:val="single" w:sz="4" w:space="0" w:color="000000"/>
            </w:tcBorders>
            <w:shd w:val="clear" w:color="auto" w:fill="auto"/>
          </w:tcPr>
          <w:p w:rsidR="00343AB8" w:rsidRDefault="007B008B">
            <w:pPr>
              <w:snapToGrid w:val="0"/>
            </w:pPr>
            <w:r>
              <w:t>По назначению</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343AB8" w:rsidRDefault="00343AB8">
            <w:pPr>
              <w:snapToGrid w:val="0"/>
            </w:pPr>
          </w:p>
        </w:tc>
      </w:tr>
      <w:tr w:rsidR="00E82416" w:rsidTr="007B008B">
        <w:tc>
          <w:tcPr>
            <w:tcW w:w="4968" w:type="dxa"/>
            <w:tcBorders>
              <w:top w:val="single" w:sz="4" w:space="0" w:color="000000"/>
              <w:left w:val="single" w:sz="4" w:space="0" w:color="000000"/>
              <w:bottom w:val="single" w:sz="4" w:space="0" w:color="000000"/>
            </w:tcBorders>
            <w:shd w:val="clear" w:color="auto" w:fill="auto"/>
          </w:tcPr>
          <w:p w:rsidR="00E82416" w:rsidRDefault="00080995">
            <w:pPr>
              <w:snapToGrid w:val="0"/>
            </w:pPr>
            <w:r>
              <w:t>Представитель для работы с прессой.</w:t>
            </w:r>
          </w:p>
        </w:tc>
        <w:tc>
          <w:tcPr>
            <w:tcW w:w="3071" w:type="dxa"/>
            <w:tcBorders>
              <w:top w:val="single" w:sz="4" w:space="0" w:color="000000"/>
              <w:left w:val="single" w:sz="4" w:space="0" w:color="000000"/>
              <w:bottom w:val="single" w:sz="4" w:space="0" w:color="000000"/>
            </w:tcBorders>
            <w:shd w:val="clear" w:color="auto" w:fill="auto"/>
          </w:tcPr>
          <w:p w:rsidR="00E82416" w:rsidRDefault="009D6687">
            <w:pPr>
              <w:snapToGrid w:val="0"/>
            </w:pPr>
            <w:r>
              <w:t>Лунгу Юлия</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E82416" w:rsidRPr="005B39EC" w:rsidRDefault="005B39EC">
            <w:pPr>
              <w:snapToGrid w:val="0"/>
            </w:pPr>
            <w:r>
              <w:rPr>
                <w:lang w:val="en-US"/>
              </w:rPr>
              <w:t xml:space="preserve">           </w:t>
            </w:r>
            <w:r>
              <w:t>Б</w:t>
            </w:r>
            <w:r>
              <w:rPr>
                <w:lang w:val="en-US"/>
              </w:rPr>
              <w:t>/</w:t>
            </w:r>
            <w:r>
              <w:t>К</w:t>
            </w:r>
          </w:p>
        </w:tc>
      </w:tr>
    </w:tbl>
    <w:p w:rsidR="00343AB8" w:rsidRDefault="00343AB8" w:rsidP="00080995"/>
    <w:p w:rsidR="00343AB8" w:rsidRDefault="00343AB8">
      <w:pPr>
        <w:pStyle w:val="1"/>
        <w:pageBreakBefore/>
        <w:rPr>
          <w:b/>
          <w:bCs/>
          <w:caps w:val="0"/>
          <w:sz w:val="32"/>
          <w:szCs w:val="32"/>
        </w:rPr>
      </w:pPr>
      <w:bookmarkStart w:id="5" w:name="__RefHeading__14_1864668247"/>
      <w:bookmarkEnd w:id="5"/>
      <w:r>
        <w:rPr>
          <w:b/>
          <w:bCs/>
          <w:caps w:val="0"/>
          <w:sz w:val="32"/>
          <w:szCs w:val="32"/>
        </w:rPr>
        <w:lastRenderedPageBreak/>
        <w:t>Программа</w:t>
      </w:r>
    </w:p>
    <w:p w:rsidR="00343AB8" w:rsidRDefault="00343AB8">
      <w:pPr>
        <w:tabs>
          <w:tab w:val="left" w:pos="180"/>
          <w:tab w:val="right" w:leader="dot" w:pos="9815"/>
        </w:tabs>
        <w:ind w:left="540" w:hanging="540"/>
        <w:jc w:val="both"/>
        <w:rPr>
          <w:bCs/>
          <w:iCs/>
          <w:szCs w:val="32"/>
        </w:rPr>
      </w:pPr>
      <w:r>
        <w:rPr>
          <w:bCs/>
          <w:iCs/>
          <w:sz w:val="28"/>
          <w:szCs w:val="32"/>
        </w:rPr>
        <w:t xml:space="preserve">Официальное время соревнований                         </w:t>
      </w:r>
      <w:r>
        <w:rPr>
          <w:bCs/>
          <w:iCs/>
          <w:szCs w:val="32"/>
        </w:rPr>
        <w:t>московское</w:t>
      </w:r>
    </w:p>
    <w:p w:rsidR="00343AB8" w:rsidRDefault="00343AB8">
      <w:pPr>
        <w:tabs>
          <w:tab w:val="left" w:pos="180"/>
          <w:tab w:val="right" w:leader="dot" w:pos="9815"/>
        </w:tabs>
        <w:ind w:left="540" w:hanging="540"/>
        <w:jc w:val="both"/>
        <w:rPr>
          <w:bCs/>
          <w:iCs/>
          <w:szCs w:val="32"/>
        </w:rPr>
      </w:pPr>
      <w:r>
        <w:rPr>
          <w:bCs/>
          <w:iCs/>
          <w:sz w:val="28"/>
          <w:szCs w:val="32"/>
        </w:rPr>
        <w:t xml:space="preserve">Начало приема Заявок на участие                           </w:t>
      </w:r>
      <w:r w:rsidR="00A317F6">
        <w:rPr>
          <w:bCs/>
          <w:iCs/>
          <w:szCs w:val="32"/>
        </w:rPr>
        <w:t>за 1 месяц до начала соревнования</w:t>
      </w:r>
      <w:r>
        <w:rPr>
          <w:bCs/>
          <w:iCs/>
          <w:szCs w:val="32"/>
        </w:rPr>
        <w:t xml:space="preserve"> </w:t>
      </w:r>
    </w:p>
    <w:p w:rsidR="00343AB8" w:rsidRDefault="00343AB8">
      <w:pPr>
        <w:tabs>
          <w:tab w:val="left" w:pos="180"/>
          <w:tab w:val="right" w:leader="dot" w:pos="9815"/>
        </w:tabs>
        <w:ind w:left="540" w:hanging="540"/>
        <w:jc w:val="both"/>
        <w:rPr>
          <w:bCs/>
          <w:iCs/>
          <w:szCs w:val="32"/>
        </w:rPr>
      </w:pPr>
      <w:r>
        <w:rPr>
          <w:bCs/>
          <w:iCs/>
          <w:sz w:val="28"/>
          <w:szCs w:val="32"/>
        </w:rPr>
        <w:t xml:space="preserve">Окончание приема Заявок                                        </w:t>
      </w:r>
      <w:r w:rsidR="002F17E2">
        <w:rPr>
          <w:bCs/>
          <w:iCs/>
          <w:szCs w:val="32"/>
        </w:rPr>
        <w:t>за 2 часа</w:t>
      </w:r>
      <w:r w:rsidR="00A317F6">
        <w:rPr>
          <w:bCs/>
          <w:iCs/>
          <w:szCs w:val="32"/>
        </w:rPr>
        <w:t xml:space="preserve"> до начала соревнования</w:t>
      </w:r>
    </w:p>
    <w:p w:rsidR="00343AB8" w:rsidRDefault="00343AB8">
      <w:pPr>
        <w:tabs>
          <w:tab w:val="left" w:pos="180"/>
          <w:tab w:val="right" w:leader="dot" w:pos="9815"/>
        </w:tabs>
        <w:ind w:left="540" w:hanging="540"/>
        <w:jc w:val="both"/>
        <w:rPr>
          <w:bCs/>
          <w:iCs/>
          <w:szCs w:val="32"/>
        </w:rPr>
      </w:pPr>
      <w:r>
        <w:rPr>
          <w:bCs/>
          <w:iCs/>
          <w:sz w:val="28"/>
          <w:szCs w:val="32"/>
        </w:rPr>
        <w:t xml:space="preserve">Базовый лагерь </w:t>
      </w:r>
      <w:r w:rsidR="006D73C9">
        <w:rPr>
          <w:bCs/>
          <w:iCs/>
          <w:sz w:val="28"/>
          <w:szCs w:val="32"/>
        </w:rPr>
        <w:t xml:space="preserve">находится </w:t>
      </w:r>
      <w:r w:rsidR="005B39EC">
        <w:rPr>
          <w:bCs/>
          <w:iCs/>
          <w:sz w:val="28"/>
          <w:szCs w:val="32"/>
        </w:rPr>
        <w:t xml:space="preserve">по координатам </w:t>
      </w:r>
      <w:r w:rsidR="00CC4C77">
        <w:rPr>
          <w:bCs/>
          <w:iCs/>
          <w:sz w:val="28"/>
          <w:szCs w:val="32"/>
          <w:lang w:val="en-US"/>
        </w:rPr>
        <w:t>N</w:t>
      </w:r>
      <w:r w:rsidR="00CC4C77" w:rsidRPr="005B39EC">
        <w:rPr>
          <w:bCs/>
          <w:iCs/>
          <w:sz w:val="28"/>
          <w:szCs w:val="32"/>
        </w:rPr>
        <w:t xml:space="preserve"> 52.640 </w:t>
      </w:r>
      <w:r w:rsidR="00CC4C77">
        <w:rPr>
          <w:bCs/>
          <w:iCs/>
          <w:sz w:val="28"/>
          <w:szCs w:val="32"/>
          <w:lang w:val="en-US"/>
        </w:rPr>
        <w:t>E</w:t>
      </w:r>
      <w:r w:rsidR="00CC4C77" w:rsidRPr="005B39EC">
        <w:rPr>
          <w:bCs/>
          <w:iCs/>
          <w:sz w:val="28"/>
          <w:szCs w:val="32"/>
        </w:rPr>
        <w:t xml:space="preserve"> 41.342 </w:t>
      </w:r>
      <w:r w:rsidR="00CC4C77">
        <w:rPr>
          <w:bCs/>
          <w:iCs/>
          <w:sz w:val="28"/>
          <w:szCs w:val="32"/>
        </w:rPr>
        <w:t>( развязка Воронеж-В</w:t>
      </w:r>
      <w:r w:rsidR="005B39EC">
        <w:rPr>
          <w:bCs/>
          <w:iCs/>
          <w:sz w:val="28"/>
          <w:szCs w:val="32"/>
        </w:rPr>
        <w:t xml:space="preserve">олгоград, </w:t>
      </w:r>
      <w:r w:rsidR="00CC4C77">
        <w:rPr>
          <w:bCs/>
          <w:iCs/>
          <w:sz w:val="28"/>
          <w:szCs w:val="32"/>
        </w:rPr>
        <w:t>съезд на В</w:t>
      </w:r>
      <w:r w:rsidR="005B39EC">
        <w:rPr>
          <w:bCs/>
          <w:iCs/>
          <w:sz w:val="28"/>
          <w:szCs w:val="32"/>
        </w:rPr>
        <w:t>олг</w:t>
      </w:r>
      <w:r w:rsidR="00CC4C77">
        <w:rPr>
          <w:bCs/>
          <w:iCs/>
          <w:sz w:val="28"/>
          <w:szCs w:val="32"/>
        </w:rPr>
        <w:t xml:space="preserve">оград </w:t>
      </w:r>
      <w:r w:rsidR="008A0B4D">
        <w:rPr>
          <w:bCs/>
          <w:iCs/>
          <w:sz w:val="28"/>
          <w:szCs w:val="32"/>
        </w:rPr>
        <w:t xml:space="preserve">и </w:t>
      </w:r>
      <w:r w:rsidR="00CC4C77">
        <w:rPr>
          <w:bCs/>
          <w:iCs/>
          <w:sz w:val="28"/>
          <w:szCs w:val="32"/>
        </w:rPr>
        <w:t>через 3 км , съезд налево</w:t>
      </w:r>
      <w:r w:rsidR="008A0B4D">
        <w:rPr>
          <w:bCs/>
          <w:iCs/>
          <w:sz w:val="28"/>
          <w:szCs w:val="32"/>
        </w:rPr>
        <w:t>, съезд будет оборудован сигнальной табличкой</w:t>
      </w:r>
      <w:r w:rsidR="00CC4C77">
        <w:rPr>
          <w:bCs/>
          <w:iCs/>
          <w:sz w:val="28"/>
          <w:szCs w:val="32"/>
        </w:rPr>
        <w:t>)</w:t>
      </w:r>
      <w:r w:rsidR="005B39EC" w:rsidRPr="005B39EC">
        <w:rPr>
          <w:bCs/>
          <w:iCs/>
          <w:sz w:val="28"/>
          <w:szCs w:val="32"/>
        </w:rPr>
        <w:t>.</w:t>
      </w:r>
      <w:r w:rsidR="00A317F6">
        <w:rPr>
          <w:bCs/>
          <w:iCs/>
          <w:sz w:val="28"/>
          <w:szCs w:val="32"/>
        </w:rPr>
        <w:t xml:space="preserve"> </w:t>
      </w:r>
    </w:p>
    <w:p w:rsidR="00343AB8" w:rsidRDefault="00596A46">
      <w:pPr>
        <w:tabs>
          <w:tab w:val="left" w:pos="180"/>
          <w:tab w:val="right" w:leader="dot" w:pos="9815"/>
        </w:tabs>
        <w:ind w:left="540" w:hanging="540"/>
        <w:jc w:val="both"/>
        <w:rPr>
          <w:bCs/>
          <w:iCs/>
          <w:szCs w:val="32"/>
        </w:rPr>
      </w:pPr>
      <w:r>
        <w:rPr>
          <w:bCs/>
          <w:iCs/>
          <w:sz w:val="28"/>
          <w:szCs w:val="32"/>
        </w:rPr>
        <w:t>Штаб ралли</w:t>
      </w:r>
      <w:r w:rsidR="00343AB8">
        <w:rPr>
          <w:bCs/>
          <w:iCs/>
          <w:sz w:val="28"/>
          <w:szCs w:val="32"/>
        </w:rPr>
        <w:t xml:space="preserve">-рейда </w:t>
      </w:r>
      <w:r w:rsidR="00A317F6">
        <w:rPr>
          <w:bCs/>
          <w:iCs/>
          <w:sz w:val="28"/>
          <w:szCs w:val="32"/>
        </w:rPr>
        <w:t>находится там же.</w:t>
      </w:r>
    </w:p>
    <w:p w:rsidR="00343AB8" w:rsidRDefault="00343AB8">
      <w:pPr>
        <w:tabs>
          <w:tab w:val="left" w:pos="180"/>
          <w:tab w:val="right" w:leader="dot" w:pos="9815"/>
        </w:tabs>
        <w:ind w:left="540" w:hanging="540"/>
        <w:jc w:val="center"/>
        <w:rPr>
          <w:b/>
          <w:iCs/>
        </w:rPr>
      </w:pPr>
    </w:p>
    <w:p w:rsidR="00343AB8" w:rsidRDefault="00343AB8">
      <w:pPr>
        <w:tabs>
          <w:tab w:val="left" w:pos="180"/>
          <w:tab w:val="right" w:leader="dot" w:pos="9815"/>
        </w:tabs>
        <w:ind w:left="540" w:hanging="540"/>
        <w:jc w:val="center"/>
        <w:rPr>
          <w:b/>
          <w:iCs/>
        </w:rPr>
      </w:pPr>
      <w:r>
        <w:rPr>
          <w:b/>
          <w:iCs/>
        </w:rPr>
        <w:t xml:space="preserve"> Куб</w:t>
      </w:r>
      <w:r w:rsidR="00A317F6">
        <w:rPr>
          <w:b/>
          <w:iCs/>
        </w:rPr>
        <w:t>ок</w:t>
      </w:r>
      <w:r>
        <w:rPr>
          <w:b/>
          <w:iCs/>
        </w:rPr>
        <w:t xml:space="preserve"> Тамбовской обла</w:t>
      </w:r>
      <w:r w:rsidR="002F17E2">
        <w:rPr>
          <w:b/>
          <w:iCs/>
        </w:rPr>
        <w:t>сти по ралли-рейдам – 2017</w:t>
      </w:r>
      <w:r w:rsidR="00A317F6">
        <w:rPr>
          <w:b/>
          <w:iCs/>
        </w:rPr>
        <w:t xml:space="preserve"> года</w:t>
      </w:r>
    </w:p>
    <w:p w:rsidR="00343AB8" w:rsidRDefault="002F17E2">
      <w:pPr>
        <w:tabs>
          <w:tab w:val="left" w:pos="180"/>
          <w:tab w:val="right" w:leader="dot" w:pos="9815"/>
        </w:tabs>
        <w:ind w:left="540" w:hanging="540"/>
        <w:jc w:val="both"/>
        <w:rPr>
          <w:b/>
          <w:iCs/>
        </w:rPr>
      </w:pPr>
      <w:r>
        <w:rPr>
          <w:b/>
          <w:iCs/>
        </w:rPr>
        <w:t>25 февраля 2017</w:t>
      </w:r>
      <w:r w:rsidR="00343AB8">
        <w:rPr>
          <w:b/>
          <w:iCs/>
        </w:rPr>
        <w:t xml:space="preserve"> (суббота)</w:t>
      </w:r>
      <w:r w:rsidR="00A317F6">
        <w:rPr>
          <w:b/>
          <w:iCs/>
        </w:rPr>
        <w:t xml:space="preserve"> Базовый лагерь.</w:t>
      </w:r>
    </w:p>
    <w:p w:rsidR="004D3FE2" w:rsidRDefault="004D3FE2">
      <w:pPr>
        <w:tabs>
          <w:tab w:val="left" w:pos="180"/>
          <w:tab w:val="right" w:leader="dot" w:pos="9815"/>
        </w:tabs>
        <w:ind w:left="540" w:hanging="540"/>
        <w:jc w:val="both"/>
        <w:rPr>
          <w:b/>
          <w:iCs/>
        </w:rPr>
      </w:pPr>
      <w:r>
        <w:rPr>
          <w:b/>
          <w:iCs/>
        </w:rPr>
        <w:t>08</w:t>
      </w:r>
      <w:r w:rsidR="002F17E2">
        <w:rPr>
          <w:b/>
          <w:iCs/>
        </w:rPr>
        <w:t>.</w:t>
      </w:r>
      <w:r>
        <w:rPr>
          <w:b/>
          <w:iCs/>
        </w:rPr>
        <w:t xml:space="preserve">45 – 09.00 Организационное заседание КСК. </w:t>
      </w:r>
    </w:p>
    <w:p w:rsidR="00A317F6" w:rsidRPr="004D3FE2" w:rsidRDefault="004D3FE2">
      <w:pPr>
        <w:tabs>
          <w:tab w:val="left" w:pos="180"/>
          <w:tab w:val="right" w:leader="dot" w:pos="9815"/>
        </w:tabs>
        <w:ind w:left="540" w:hanging="540"/>
        <w:jc w:val="both"/>
        <w:rPr>
          <w:b/>
          <w:iCs/>
        </w:rPr>
      </w:pPr>
      <w:r w:rsidRPr="004D3FE2">
        <w:rPr>
          <w:b/>
          <w:iCs/>
        </w:rPr>
        <w:t>0</w:t>
      </w:r>
      <w:r w:rsidR="00A317F6">
        <w:rPr>
          <w:b/>
          <w:iCs/>
        </w:rPr>
        <w:t>9.00 –</w:t>
      </w:r>
      <w:r>
        <w:rPr>
          <w:b/>
          <w:iCs/>
        </w:rPr>
        <w:t xml:space="preserve"> 1</w:t>
      </w:r>
      <w:r w:rsidRPr="004D3FE2">
        <w:rPr>
          <w:b/>
          <w:iCs/>
        </w:rPr>
        <w:t>0</w:t>
      </w:r>
      <w:r w:rsidR="00A317F6">
        <w:rPr>
          <w:b/>
          <w:iCs/>
        </w:rPr>
        <w:t>.</w:t>
      </w:r>
      <w:r w:rsidRPr="004D3FE2">
        <w:rPr>
          <w:b/>
          <w:iCs/>
        </w:rPr>
        <w:t>3</w:t>
      </w:r>
      <w:r w:rsidR="00A317F6">
        <w:rPr>
          <w:b/>
          <w:iCs/>
        </w:rPr>
        <w:t>0 Административные проверки</w:t>
      </w:r>
      <w:r>
        <w:rPr>
          <w:b/>
          <w:iCs/>
        </w:rPr>
        <w:t>.</w:t>
      </w:r>
    </w:p>
    <w:p w:rsidR="004D3FE2" w:rsidRDefault="004D3FE2">
      <w:pPr>
        <w:tabs>
          <w:tab w:val="left" w:pos="180"/>
          <w:tab w:val="right" w:leader="dot" w:pos="9815"/>
        </w:tabs>
        <w:ind w:left="540" w:hanging="540"/>
        <w:jc w:val="both"/>
        <w:rPr>
          <w:b/>
          <w:iCs/>
        </w:rPr>
      </w:pPr>
      <w:r w:rsidRPr="004D3FE2">
        <w:rPr>
          <w:b/>
          <w:iCs/>
        </w:rPr>
        <w:t>09.00 – 10</w:t>
      </w:r>
      <w:r>
        <w:rPr>
          <w:b/>
          <w:iCs/>
        </w:rPr>
        <w:t>.</w:t>
      </w:r>
      <w:r w:rsidRPr="004D3FE2">
        <w:rPr>
          <w:b/>
          <w:iCs/>
        </w:rPr>
        <w:t xml:space="preserve">30 </w:t>
      </w:r>
      <w:r>
        <w:rPr>
          <w:b/>
          <w:iCs/>
        </w:rPr>
        <w:t>Медицинский контроль.</w:t>
      </w:r>
    </w:p>
    <w:p w:rsidR="004D3FE2" w:rsidRDefault="004D3FE2" w:rsidP="004D3FE2">
      <w:pPr>
        <w:tabs>
          <w:tab w:val="left" w:pos="180"/>
          <w:tab w:val="right" w:leader="dot" w:pos="9815"/>
        </w:tabs>
        <w:ind w:left="540" w:hanging="540"/>
        <w:jc w:val="both"/>
        <w:rPr>
          <w:b/>
          <w:iCs/>
        </w:rPr>
      </w:pPr>
      <w:r>
        <w:rPr>
          <w:b/>
          <w:iCs/>
        </w:rPr>
        <w:t>09.00 – 10.30 Техническая инспекция.</w:t>
      </w:r>
    </w:p>
    <w:p w:rsidR="004D3FE2" w:rsidRDefault="004D3FE2">
      <w:pPr>
        <w:tabs>
          <w:tab w:val="left" w:pos="180"/>
          <w:tab w:val="right" w:leader="dot" w:pos="9815"/>
        </w:tabs>
        <w:ind w:left="540" w:hanging="540"/>
        <w:jc w:val="both"/>
        <w:rPr>
          <w:b/>
          <w:iCs/>
        </w:rPr>
      </w:pPr>
      <w:r>
        <w:rPr>
          <w:b/>
          <w:iCs/>
        </w:rPr>
        <w:t>10.30 – 10.45 Первое заседание КСК.</w:t>
      </w:r>
    </w:p>
    <w:p w:rsidR="004D3FE2" w:rsidRDefault="004D3FE2">
      <w:pPr>
        <w:tabs>
          <w:tab w:val="left" w:pos="180"/>
          <w:tab w:val="right" w:leader="dot" w:pos="9815"/>
        </w:tabs>
        <w:ind w:left="540" w:hanging="540"/>
        <w:jc w:val="both"/>
        <w:rPr>
          <w:b/>
          <w:iCs/>
        </w:rPr>
      </w:pPr>
      <w:r>
        <w:rPr>
          <w:b/>
          <w:iCs/>
        </w:rPr>
        <w:t>10.45 – 11.15</w:t>
      </w:r>
      <w:r w:rsidR="001758D8">
        <w:rPr>
          <w:b/>
          <w:iCs/>
        </w:rPr>
        <w:t xml:space="preserve"> Брифинг для участников</w:t>
      </w:r>
      <w:r w:rsidR="008B4CAC" w:rsidRPr="008B4CAC">
        <w:rPr>
          <w:b/>
          <w:iCs/>
        </w:rPr>
        <w:t xml:space="preserve"> </w:t>
      </w:r>
      <w:r w:rsidR="008B4CAC">
        <w:rPr>
          <w:b/>
          <w:iCs/>
        </w:rPr>
        <w:t xml:space="preserve">и </w:t>
      </w:r>
      <w:r w:rsidR="002F17E2">
        <w:rPr>
          <w:b/>
          <w:iCs/>
        </w:rPr>
        <w:t>жеребьевка</w:t>
      </w:r>
      <w:r>
        <w:rPr>
          <w:b/>
          <w:iCs/>
        </w:rPr>
        <w:t>.</w:t>
      </w:r>
    </w:p>
    <w:p w:rsidR="004D3FE2" w:rsidRDefault="00365AA2">
      <w:pPr>
        <w:tabs>
          <w:tab w:val="left" w:pos="180"/>
          <w:tab w:val="right" w:leader="dot" w:pos="9815"/>
        </w:tabs>
        <w:ind w:left="540" w:hanging="540"/>
        <w:jc w:val="both"/>
        <w:rPr>
          <w:b/>
          <w:iCs/>
        </w:rPr>
      </w:pPr>
      <w:r>
        <w:rPr>
          <w:b/>
          <w:iCs/>
        </w:rPr>
        <w:t>11.15</w:t>
      </w:r>
      <w:r w:rsidR="004D3FE2">
        <w:rPr>
          <w:b/>
          <w:iCs/>
        </w:rPr>
        <w:t xml:space="preserve"> – 11.30</w:t>
      </w:r>
      <w:r>
        <w:rPr>
          <w:b/>
          <w:iCs/>
        </w:rPr>
        <w:t xml:space="preserve"> Торжественное открытие соревнования</w:t>
      </w:r>
      <w:r w:rsidR="008B4CAC">
        <w:rPr>
          <w:b/>
          <w:iCs/>
        </w:rPr>
        <w:t>.</w:t>
      </w:r>
    </w:p>
    <w:p w:rsidR="00365AA2" w:rsidRDefault="00365AA2">
      <w:pPr>
        <w:tabs>
          <w:tab w:val="left" w:pos="180"/>
          <w:tab w:val="right" w:leader="dot" w:pos="9815"/>
        </w:tabs>
        <w:ind w:left="540" w:hanging="540"/>
        <w:jc w:val="both"/>
        <w:rPr>
          <w:b/>
          <w:iCs/>
        </w:rPr>
      </w:pPr>
      <w:r>
        <w:rPr>
          <w:b/>
          <w:iCs/>
        </w:rPr>
        <w:t>11.30              Старт СУ – 1.</w:t>
      </w:r>
    </w:p>
    <w:p w:rsidR="00365AA2" w:rsidRDefault="00365AA2">
      <w:pPr>
        <w:tabs>
          <w:tab w:val="left" w:pos="180"/>
          <w:tab w:val="right" w:leader="dot" w:pos="9815"/>
        </w:tabs>
        <w:ind w:left="540" w:hanging="540"/>
        <w:jc w:val="both"/>
        <w:rPr>
          <w:b/>
          <w:iCs/>
        </w:rPr>
      </w:pPr>
      <w:r>
        <w:rPr>
          <w:b/>
          <w:iCs/>
        </w:rPr>
        <w:t>17.00              Публикация официальных результатов соревнования.</w:t>
      </w:r>
    </w:p>
    <w:p w:rsidR="00365AA2" w:rsidRPr="004D3FE2" w:rsidRDefault="00365AA2">
      <w:pPr>
        <w:tabs>
          <w:tab w:val="left" w:pos="180"/>
          <w:tab w:val="right" w:leader="dot" w:pos="9815"/>
        </w:tabs>
        <w:ind w:left="540" w:hanging="540"/>
        <w:jc w:val="both"/>
        <w:rPr>
          <w:b/>
          <w:iCs/>
        </w:rPr>
      </w:pPr>
      <w:r>
        <w:rPr>
          <w:b/>
          <w:iCs/>
        </w:rPr>
        <w:t>18.00             Награждение победителей соревнования.</w:t>
      </w:r>
    </w:p>
    <w:p w:rsidR="00343AB8" w:rsidRPr="008A0B4D" w:rsidRDefault="00343AB8">
      <w:pPr>
        <w:tabs>
          <w:tab w:val="right" w:leader="dot" w:pos="9815"/>
        </w:tabs>
        <w:jc w:val="both"/>
        <w:rPr>
          <w:bCs/>
          <w:iCs/>
        </w:rPr>
      </w:pPr>
    </w:p>
    <w:p w:rsidR="00D51DB8" w:rsidRPr="00D51DB8" w:rsidRDefault="00D51DB8" w:rsidP="008A0B4D">
      <w:pPr>
        <w:tabs>
          <w:tab w:val="left" w:pos="180"/>
          <w:tab w:val="right" w:leader="dot" w:pos="9815"/>
        </w:tabs>
        <w:rPr>
          <w:b/>
          <w:i/>
          <w:sz w:val="28"/>
          <w:szCs w:val="28"/>
        </w:rPr>
      </w:pPr>
    </w:p>
    <w:p w:rsidR="00343AB8" w:rsidRDefault="00343AB8">
      <w:pPr>
        <w:pStyle w:val="2"/>
        <w:rPr>
          <w:sz w:val="24"/>
        </w:rPr>
      </w:pPr>
      <w:bookmarkStart w:id="6" w:name="__RefHeading__16_1864668247"/>
      <w:bookmarkEnd w:id="6"/>
      <w:r>
        <w:rPr>
          <w:sz w:val="24"/>
        </w:rPr>
        <w:t>Заявка на участие в соревнованиях. Взносы.</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Начало приема заявок за 1 месяц до начала соревнований</w:t>
      </w:r>
    </w:p>
    <w:p w:rsidR="00343AB8" w:rsidRDefault="00343AB8">
      <w:pPr>
        <w:spacing w:before="120" w:after="100"/>
        <w:ind w:firstLine="709"/>
        <w:jc w:val="both"/>
        <w:rPr>
          <w:sz w:val="22"/>
        </w:rPr>
      </w:pPr>
      <w:r>
        <w:rPr>
          <w:sz w:val="22"/>
        </w:rPr>
        <w:t>Оконч</w:t>
      </w:r>
      <w:r w:rsidR="008B4CAC">
        <w:rPr>
          <w:sz w:val="22"/>
        </w:rPr>
        <w:t xml:space="preserve">ание приема Заявок на участие: </w:t>
      </w:r>
      <w:r w:rsidR="002F17E2">
        <w:rPr>
          <w:sz w:val="22"/>
        </w:rPr>
        <w:t>за 2 часа</w:t>
      </w:r>
      <w:r>
        <w:rPr>
          <w:sz w:val="22"/>
        </w:rPr>
        <w:t xml:space="preserve"> до начала соревнований</w:t>
      </w:r>
    </w:p>
    <w:p w:rsidR="00343AB8" w:rsidRDefault="00343AB8">
      <w:pPr>
        <w:spacing w:before="120" w:after="100"/>
        <w:ind w:firstLine="709"/>
        <w:jc w:val="both"/>
        <w:rPr>
          <w:sz w:val="22"/>
        </w:rPr>
      </w:pPr>
      <w:r>
        <w:rPr>
          <w:sz w:val="22"/>
        </w:rPr>
        <w:t>Количество экипажей не ограничивается.</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Обл</w:t>
      </w:r>
      <w:r w:rsidR="00365AA2">
        <w:rPr>
          <w:rFonts w:ascii="Times New Roman" w:hAnsi="Times New Roman" w:cs="Times New Roman"/>
          <w:iCs/>
          <w:sz w:val="22"/>
          <w:szCs w:val="22"/>
        </w:rPr>
        <w:t>адатели действующей юридической Лицензии</w:t>
      </w:r>
      <w:r>
        <w:rPr>
          <w:rFonts w:ascii="Times New Roman" w:hAnsi="Times New Roman" w:cs="Times New Roman"/>
          <w:iCs/>
          <w:sz w:val="22"/>
          <w:szCs w:val="22"/>
        </w:rPr>
        <w:t xml:space="preserve"> </w:t>
      </w:r>
      <w:r w:rsidR="008B4CAC">
        <w:rPr>
          <w:rFonts w:ascii="Times New Roman" w:hAnsi="Times New Roman" w:cs="Times New Roman"/>
          <w:iCs/>
          <w:sz w:val="22"/>
          <w:szCs w:val="22"/>
        </w:rPr>
        <w:t xml:space="preserve">выданной </w:t>
      </w:r>
      <w:r>
        <w:rPr>
          <w:rFonts w:ascii="Times New Roman" w:hAnsi="Times New Roman" w:cs="Times New Roman"/>
          <w:iCs/>
          <w:sz w:val="22"/>
          <w:szCs w:val="22"/>
        </w:rPr>
        <w:t>РАФ</w:t>
      </w:r>
      <w:r w:rsidR="002F17E2">
        <w:rPr>
          <w:rFonts w:ascii="Times New Roman" w:hAnsi="Times New Roman" w:cs="Times New Roman"/>
          <w:iCs/>
          <w:sz w:val="22"/>
          <w:szCs w:val="22"/>
        </w:rPr>
        <w:t xml:space="preserve"> в 2017</w:t>
      </w:r>
      <w:r w:rsidR="008B4CAC">
        <w:rPr>
          <w:rFonts w:ascii="Times New Roman" w:hAnsi="Times New Roman" w:cs="Times New Roman"/>
          <w:iCs/>
          <w:sz w:val="22"/>
          <w:szCs w:val="22"/>
        </w:rPr>
        <w:t xml:space="preserve"> году</w:t>
      </w:r>
      <w:r>
        <w:rPr>
          <w:rFonts w:ascii="Times New Roman" w:hAnsi="Times New Roman" w:cs="Times New Roman"/>
          <w:iCs/>
          <w:sz w:val="22"/>
          <w:szCs w:val="22"/>
        </w:rPr>
        <w:t xml:space="preserve"> могут заявить экипажи для участия в соревновании, подав заявку в Секретариат и оплатив заявочные взносы.</w:t>
      </w:r>
    </w:p>
    <w:p w:rsidR="008A0B4D" w:rsidRPr="008A0B4D" w:rsidRDefault="008A0B4D" w:rsidP="008A0B4D">
      <w:pPr>
        <w:tabs>
          <w:tab w:val="left" w:pos="180"/>
          <w:tab w:val="right" w:leader="dot" w:pos="9815"/>
        </w:tabs>
        <w:ind w:left="540" w:hanging="540"/>
        <w:rPr>
          <w:b/>
          <w:sz w:val="28"/>
          <w:szCs w:val="28"/>
        </w:rPr>
      </w:pPr>
      <w:r>
        <w:t xml:space="preserve">         </w:t>
      </w:r>
      <w:r w:rsidRPr="008A0B4D">
        <w:rPr>
          <w:b/>
          <w:sz w:val="28"/>
          <w:szCs w:val="28"/>
        </w:rPr>
        <w:t>Заявочный взнос во всех классах автомобилей составляет 2000 рублей.</w:t>
      </w:r>
    </w:p>
    <w:p w:rsidR="00343AB8" w:rsidRDefault="00343AB8">
      <w:pPr>
        <w:spacing w:before="120" w:after="100"/>
        <w:ind w:left="540"/>
        <w:jc w:val="both"/>
        <w:rPr>
          <w:sz w:val="22"/>
        </w:rPr>
      </w:pPr>
      <w:r>
        <w:rPr>
          <w:sz w:val="22"/>
        </w:rPr>
        <w:t>Предваритель</w:t>
      </w:r>
      <w:r w:rsidR="00365AA2">
        <w:rPr>
          <w:sz w:val="22"/>
        </w:rPr>
        <w:t>ная заявка может быть передана у</w:t>
      </w:r>
      <w:r>
        <w:rPr>
          <w:sz w:val="22"/>
        </w:rPr>
        <w:t>частником Организатору по</w:t>
      </w:r>
      <w:r w:rsidR="008A0B4D">
        <w:rPr>
          <w:sz w:val="22"/>
        </w:rPr>
        <w:t>:</w:t>
      </w:r>
    </w:p>
    <w:p w:rsidR="00343AB8" w:rsidRPr="005B39EC" w:rsidRDefault="002F17E2">
      <w:pPr>
        <w:pStyle w:val="Iniiaiieoaeno"/>
        <w:widowControl/>
        <w:tabs>
          <w:tab w:val="right" w:leader="dot" w:pos="9815"/>
        </w:tabs>
        <w:autoSpaceDE/>
        <w:spacing w:before="60"/>
        <w:ind w:left="720"/>
        <w:jc w:val="both"/>
        <w:rPr>
          <w:rFonts w:ascii="Times New Roman" w:hAnsi="Times New Roman" w:cs="Times New Roman"/>
          <w:b/>
          <w:sz w:val="22"/>
        </w:rPr>
      </w:pPr>
      <w:r>
        <w:rPr>
          <w:rFonts w:ascii="Times New Roman" w:hAnsi="Times New Roman" w:cs="Times New Roman"/>
          <w:b/>
          <w:sz w:val="22"/>
          <w:lang w:val="de-DE"/>
        </w:rPr>
        <w:t>e-mail:</w:t>
      </w:r>
      <w:r>
        <w:rPr>
          <w:rFonts w:ascii="Times New Roman" w:hAnsi="Times New Roman" w:cs="Times New Roman"/>
          <w:b/>
          <w:sz w:val="22"/>
          <w:lang w:val="en-US"/>
        </w:rPr>
        <w:t>tfr</w:t>
      </w:r>
      <w:r w:rsidRPr="005B39EC">
        <w:rPr>
          <w:rFonts w:ascii="Times New Roman" w:hAnsi="Times New Roman" w:cs="Times New Roman"/>
          <w:b/>
          <w:sz w:val="22"/>
        </w:rPr>
        <w:t>68@</w:t>
      </w:r>
      <w:r>
        <w:rPr>
          <w:rFonts w:ascii="Times New Roman" w:hAnsi="Times New Roman" w:cs="Times New Roman"/>
          <w:b/>
          <w:sz w:val="22"/>
          <w:lang w:val="en-US"/>
        </w:rPr>
        <w:t>mail</w:t>
      </w:r>
      <w:r w:rsidRPr="005B39EC">
        <w:rPr>
          <w:rFonts w:ascii="Times New Roman" w:hAnsi="Times New Roman" w:cs="Times New Roman"/>
          <w:b/>
          <w:sz w:val="22"/>
        </w:rPr>
        <w:t>.</w:t>
      </w:r>
      <w:r>
        <w:rPr>
          <w:rFonts w:ascii="Times New Roman" w:hAnsi="Times New Roman" w:cs="Times New Roman"/>
          <w:b/>
          <w:sz w:val="22"/>
          <w:lang w:val="en-US"/>
        </w:rPr>
        <w:t>ru</w:t>
      </w:r>
    </w:p>
    <w:p w:rsidR="00343AB8" w:rsidRPr="005B39EC" w:rsidRDefault="00343AB8">
      <w:pPr>
        <w:pStyle w:val="Iniiaiieoaeno"/>
        <w:widowControl/>
        <w:tabs>
          <w:tab w:val="right" w:leader="dot" w:pos="9815"/>
        </w:tabs>
        <w:autoSpaceDE/>
        <w:spacing w:before="60"/>
        <w:ind w:left="720"/>
        <w:jc w:val="both"/>
        <w:rPr>
          <w:rFonts w:ascii="Times New Roman" w:hAnsi="Times New Roman" w:cs="Times New Roman"/>
          <w:iCs/>
          <w:szCs w:val="22"/>
        </w:rPr>
      </w:pPr>
      <w:r>
        <w:rPr>
          <w:rFonts w:ascii="Times New Roman" w:hAnsi="Times New Roman" w:cs="Times New Roman"/>
        </w:rPr>
        <w:t>К участию в соревновании допускаются только экипажи и команды, указанные в принятых организатором заявочных формах. Заполненные заявочные формы должны быть направлены организатору в течение срока приема заявок на участие. Если заявочная форма направлена по электронной почте, ее оригинал должен быть предоставлен в секрета</w:t>
      </w:r>
      <w:r w:rsidR="00F64396">
        <w:rPr>
          <w:rFonts w:ascii="Times New Roman" w:hAnsi="Times New Roman" w:cs="Times New Roman"/>
        </w:rPr>
        <w:t>риат во время Административных п</w:t>
      </w:r>
      <w:r>
        <w:rPr>
          <w:rFonts w:ascii="Times New Roman" w:hAnsi="Times New Roman" w:cs="Times New Roman"/>
        </w:rPr>
        <w:t xml:space="preserve">роверок. Заявочная форма публикуется на сайте </w:t>
      </w:r>
      <w:r w:rsidR="00365AA2">
        <w:rPr>
          <w:rFonts w:ascii="Times New Roman" w:hAnsi="Times New Roman" w:cs="Times New Roman"/>
        </w:rPr>
        <w:t xml:space="preserve"> </w:t>
      </w:r>
      <w:r w:rsidR="002F17E2" w:rsidRPr="002F17E2">
        <w:rPr>
          <w:rFonts w:ascii="Times New Roman" w:hAnsi="Times New Roman" w:cs="Times New Roman"/>
        </w:rPr>
        <w:t>https://vk.com/4x4tambov</w:t>
      </w:r>
    </w:p>
    <w:p w:rsidR="00343AB8" w:rsidRDefault="00343AB8">
      <w:pPr>
        <w:spacing w:before="120" w:after="100"/>
        <w:ind w:left="540"/>
        <w:jc w:val="both"/>
        <w:rPr>
          <w:sz w:val="22"/>
        </w:rPr>
      </w:pPr>
      <w:r>
        <w:rPr>
          <w:sz w:val="22"/>
        </w:rPr>
        <w:t>Заявка на участие принимается только в том случае, если она сопровождается уплатой полной суммы заявочного взноса. До уплаты заявочного взноса она считается предварительной.</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bookmarkStart w:id="7" w:name="_Ref32689307"/>
      <w:r>
        <w:rPr>
          <w:rFonts w:ascii="Times New Roman" w:hAnsi="Times New Roman" w:cs="Times New Roman"/>
          <w:iCs/>
          <w:sz w:val="22"/>
          <w:szCs w:val="22"/>
        </w:rPr>
        <w:t>Участники, чьи заявки приняты Организатором, получают стартовые номера с учетом даты принятия заявки.</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bookmarkStart w:id="8" w:name="_Ref158146707"/>
      <w:r>
        <w:rPr>
          <w:rFonts w:ascii="Times New Roman" w:hAnsi="Times New Roman" w:cs="Times New Roman"/>
          <w:iCs/>
          <w:sz w:val="22"/>
          <w:szCs w:val="22"/>
        </w:rPr>
        <w:t xml:space="preserve">Распределение Участников по </w:t>
      </w:r>
      <w:bookmarkEnd w:id="7"/>
      <w:r>
        <w:rPr>
          <w:rFonts w:ascii="Times New Roman" w:hAnsi="Times New Roman" w:cs="Times New Roman"/>
          <w:iCs/>
          <w:sz w:val="22"/>
          <w:szCs w:val="22"/>
        </w:rPr>
        <w:t>зачетным категориям:</w:t>
      </w:r>
      <w:bookmarkEnd w:id="8"/>
    </w:p>
    <w:p w:rsidR="00343AB8" w:rsidRDefault="00365AA2">
      <w:pPr>
        <w:pStyle w:val="Iniiaiieoaeno"/>
        <w:widowControl/>
        <w:numPr>
          <w:ilvl w:val="2"/>
          <w:numId w:val="13"/>
        </w:numPr>
        <w:autoSpaceDE/>
        <w:spacing w:before="120" w:after="120"/>
        <w:jc w:val="both"/>
        <w:rPr>
          <w:rFonts w:ascii="Times New Roman" w:hAnsi="Times New Roman" w:cs="Times New Roman"/>
          <w:iCs/>
          <w:sz w:val="22"/>
          <w:szCs w:val="22"/>
        </w:rPr>
      </w:pPr>
      <w:r>
        <w:rPr>
          <w:rFonts w:ascii="Times New Roman" w:hAnsi="Times New Roman" w:cs="Times New Roman"/>
          <w:iCs/>
          <w:sz w:val="22"/>
          <w:szCs w:val="22"/>
        </w:rPr>
        <w:t>В Кубке</w:t>
      </w:r>
      <w:r w:rsidR="00343AB8">
        <w:rPr>
          <w:rFonts w:ascii="Times New Roman" w:hAnsi="Times New Roman" w:cs="Times New Roman"/>
          <w:iCs/>
          <w:sz w:val="22"/>
          <w:szCs w:val="22"/>
        </w:rPr>
        <w:t xml:space="preserve"> Тамбовской области  соревнования проводятся в следующи</w:t>
      </w:r>
      <w:r w:rsidR="00A031BE">
        <w:rPr>
          <w:rFonts w:ascii="Times New Roman" w:hAnsi="Times New Roman" w:cs="Times New Roman"/>
          <w:iCs/>
          <w:sz w:val="22"/>
          <w:szCs w:val="22"/>
        </w:rPr>
        <w:t>х категориях:</w:t>
      </w:r>
    </w:p>
    <w:p w:rsidR="00343AB8" w:rsidRPr="00A031BE" w:rsidRDefault="008B4CAC" w:rsidP="00A031BE">
      <w:pPr>
        <w:spacing w:before="120" w:after="100"/>
        <w:ind w:left="540" w:firstLine="540"/>
        <w:jc w:val="both"/>
        <w:rPr>
          <w:sz w:val="22"/>
        </w:rPr>
      </w:pPr>
      <w:r>
        <w:rPr>
          <w:b/>
          <w:sz w:val="22"/>
        </w:rPr>
        <w:t>Т 2 (Полный</w:t>
      </w:r>
      <w:r w:rsidR="00343AB8">
        <w:rPr>
          <w:b/>
          <w:sz w:val="22"/>
        </w:rPr>
        <w:t xml:space="preserve"> привод)</w:t>
      </w:r>
      <w:r w:rsidR="00343AB8">
        <w:rPr>
          <w:b/>
          <w:sz w:val="22"/>
        </w:rPr>
        <w:tab/>
      </w:r>
      <w:r>
        <w:rPr>
          <w:sz w:val="22"/>
        </w:rPr>
        <w:t>- легковые автомобили с</w:t>
      </w:r>
      <w:r w:rsidR="00343AB8">
        <w:rPr>
          <w:sz w:val="22"/>
        </w:rPr>
        <w:t xml:space="preserve"> приводом</w:t>
      </w:r>
      <w:r>
        <w:rPr>
          <w:sz w:val="22"/>
        </w:rPr>
        <w:t xml:space="preserve"> на четыре колеса</w:t>
      </w:r>
    </w:p>
    <w:p w:rsidR="006D32A9" w:rsidRDefault="006D32A9">
      <w:pPr>
        <w:pStyle w:val="2"/>
        <w:rPr>
          <w:sz w:val="24"/>
        </w:rPr>
      </w:pPr>
      <w:bookmarkStart w:id="9" w:name="__RefHeading__18_1864668247"/>
      <w:bookmarkEnd w:id="9"/>
    </w:p>
    <w:p w:rsidR="00CC4C77" w:rsidRDefault="00CC4C77" w:rsidP="00CC4C77"/>
    <w:p w:rsidR="00CC4C77" w:rsidRDefault="00CC4C77" w:rsidP="00CC4C77"/>
    <w:p w:rsidR="00CC4C77" w:rsidRPr="00CC4C77" w:rsidRDefault="00CC4C77" w:rsidP="00CC4C77"/>
    <w:p w:rsidR="006D32A9" w:rsidRPr="005B39EC" w:rsidRDefault="006D32A9">
      <w:pPr>
        <w:pStyle w:val="2"/>
        <w:rPr>
          <w:sz w:val="24"/>
        </w:rPr>
      </w:pPr>
    </w:p>
    <w:p w:rsidR="006D32A9" w:rsidRPr="005B39EC" w:rsidRDefault="006D32A9">
      <w:pPr>
        <w:pStyle w:val="2"/>
        <w:rPr>
          <w:sz w:val="24"/>
        </w:rPr>
      </w:pPr>
    </w:p>
    <w:p w:rsidR="00343AB8" w:rsidRDefault="00343AB8">
      <w:pPr>
        <w:pStyle w:val="2"/>
        <w:rPr>
          <w:sz w:val="24"/>
        </w:rPr>
      </w:pPr>
      <w:r>
        <w:rPr>
          <w:sz w:val="24"/>
        </w:rPr>
        <w:t>Экипажи</w:t>
      </w:r>
    </w:p>
    <w:p w:rsidR="008B4CAC" w:rsidRPr="00F84FB5" w:rsidRDefault="00F84FB5" w:rsidP="008B4CAC">
      <w:pPr>
        <w:rPr>
          <w:b/>
          <w:i/>
          <w:sz w:val="26"/>
          <w:szCs w:val="26"/>
        </w:rPr>
      </w:pPr>
      <w:r w:rsidRPr="00F84FB5">
        <w:rPr>
          <w:b/>
          <w:i/>
          <w:sz w:val="26"/>
          <w:szCs w:val="26"/>
        </w:rPr>
        <w:t>Во время прохождения специальных участков все члены экипажа  находящиеся в автомобиле обязаны быть в защитных шлемах  соответств</w:t>
      </w:r>
      <w:r w:rsidR="006D32A9">
        <w:rPr>
          <w:b/>
          <w:i/>
          <w:sz w:val="26"/>
          <w:szCs w:val="26"/>
        </w:rPr>
        <w:t>ующих приложению 15 к КиТТ -201</w:t>
      </w:r>
      <w:r w:rsidR="006D32A9">
        <w:rPr>
          <w:b/>
          <w:i/>
          <w:sz w:val="26"/>
          <w:szCs w:val="26"/>
          <w:lang w:val="en-US"/>
        </w:rPr>
        <w:t>7</w:t>
      </w:r>
      <w:r w:rsidRPr="00F84FB5">
        <w:rPr>
          <w:b/>
          <w:i/>
          <w:sz w:val="26"/>
          <w:szCs w:val="26"/>
        </w:rPr>
        <w:t>.</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 xml:space="preserve">К участию в соревновании в автомобильных зачетах допускаются юридические и физические лица, имеющие действующую Лицензию водителя </w:t>
      </w:r>
      <w:r w:rsidR="00D51DB8">
        <w:rPr>
          <w:rFonts w:ascii="Times New Roman" w:hAnsi="Times New Roman" w:cs="Times New Roman"/>
          <w:iCs/>
          <w:sz w:val="22"/>
          <w:szCs w:val="22"/>
        </w:rPr>
        <w:t xml:space="preserve">/ </w:t>
      </w:r>
      <w:r w:rsidR="008B4CAC">
        <w:rPr>
          <w:rFonts w:ascii="Times New Roman" w:hAnsi="Times New Roman" w:cs="Times New Roman"/>
          <w:iCs/>
          <w:sz w:val="22"/>
          <w:szCs w:val="22"/>
        </w:rPr>
        <w:t>заявителя,</w:t>
      </w:r>
      <w:r w:rsidR="00D51DB8">
        <w:rPr>
          <w:rFonts w:ascii="Times New Roman" w:hAnsi="Times New Roman" w:cs="Times New Roman"/>
          <w:iCs/>
          <w:sz w:val="22"/>
          <w:szCs w:val="22"/>
        </w:rPr>
        <w:t xml:space="preserve"> </w:t>
      </w:r>
      <w:r w:rsidR="008B4CAC">
        <w:rPr>
          <w:rFonts w:ascii="Times New Roman" w:hAnsi="Times New Roman" w:cs="Times New Roman"/>
          <w:iCs/>
          <w:sz w:val="22"/>
          <w:szCs w:val="22"/>
        </w:rPr>
        <w:t xml:space="preserve">выданную </w:t>
      </w:r>
      <w:r>
        <w:rPr>
          <w:rFonts w:ascii="Times New Roman" w:hAnsi="Times New Roman" w:cs="Times New Roman"/>
          <w:iCs/>
          <w:sz w:val="22"/>
          <w:szCs w:val="22"/>
        </w:rPr>
        <w:t>РАФ</w:t>
      </w:r>
      <w:r w:rsidR="006D32A9">
        <w:rPr>
          <w:rFonts w:ascii="Times New Roman" w:hAnsi="Times New Roman" w:cs="Times New Roman"/>
          <w:iCs/>
          <w:sz w:val="22"/>
          <w:szCs w:val="22"/>
        </w:rPr>
        <w:t xml:space="preserve"> в 201</w:t>
      </w:r>
      <w:r w:rsidR="006D32A9" w:rsidRPr="005B39EC">
        <w:rPr>
          <w:rFonts w:ascii="Times New Roman" w:hAnsi="Times New Roman" w:cs="Times New Roman"/>
          <w:iCs/>
          <w:sz w:val="22"/>
          <w:szCs w:val="22"/>
        </w:rPr>
        <w:t>7</w:t>
      </w:r>
      <w:r w:rsidR="008B4CAC">
        <w:rPr>
          <w:rFonts w:ascii="Times New Roman" w:hAnsi="Times New Roman" w:cs="Times New Roman"/>
          <w:iCs/>
          <w:sz w:val="22"/>
          <w:szCs w:val="22"/>
        </w:rPr>
        <w:t xml:space="preserve"> году</w:t>
      </w:r>
      <w:r>
        <w:rPr>
          <w:rFonts w:ascii="Times New Roman" w:hAnsi="Times New Roman" w:cs="Times New Roman"/>
          <w:iCs/>
          <w:sz w:val="22"/>
          <w:szCs w:val="22"/>
        </w:rPr>
        <w:t xml:space="preserve"> категории «Е» и выше. (</w:t>
      </w:r>
      <w:r>
        <w:rPr>
          <w:rFonts w:ascii="Times New Roman" w:hAnsi="Times New Roman" w:cs="Times New Roman"/>
          <w:b/>
          <w:iCs/>
          <w:sz w:val="22"/>
          <w:szCs w:val="22"/>
        </w:rPr>
        <w:t xml:space="preserve">Лицензию можно приобрести </w:t>
      </w:r>
      <w:r w:rsidR="008B4CAC">
        <w:rPr>
          <w:rFonts w:ascii="Times New Roman" w:hAnsi="Times New Roman" w:cs="Times New Roman"/>
          <w:b/>
          <w:iCs/>
          <w:sz w:val="22"/>
          <w:szCs w:val="22"/>
        </w:rPr>
        <w:t>на административных проверках</w:t>
      </w:r>
      <w:r>
        <w:rPr>
          <w:rFonts w:ascii="Times New Roman" w:hAnsi="Times New Roman" w:cs="Times New Roman"/>
          <w:iCs/>
          <w:sz w:val="22"/>
          <w:szCs w:val="22"/>
        </w:rPr>
        <w:t>).</w:t>
      </w:r>
    </w:p>
    <w:p w:rsidR="00343AB8" w:rsidRDefault="00343AB8">
      <w:pPr>
        <w:pStyle w:val="Iniiaiieoaeno"/>
        <w:widowControl/>
        <w:numPr>
          <w:ilvl w:val="1"/>
          <w:numId w:val="13"/>
        </w:numPr>
        <w:tabs>
          <w:tab w:val="right" w:leader="dot" w:pos="9815"/>
        </w:tabs>
        <w:autoSpaceDE/>
        <w:spacing w:before="120" w:after="120"/>
        <w:jc w:val="both"/>
        <w:rPr>
          <w:rFonts w:ascii="Times New Roman" w:hAnsi="Times New Roman" w:cs="Times New Roman"/>
          <w:iCs/>
          <w:sz w:val="22"/>
          <w:szCs w:val="22"/>
        </w:rPr>
      </w:pPr>
      <w:r>
        <w:rPr>
          <w:rFonts w:ascii="Times New Roman" w:hAnsi="Times New Roman" w:cs="Times New Roman"/>
          <w:iCs/>
          <w:sz w:val="22"/>
          <w:szCs w:val="22"/>
        </w:rPr>
        <w:t>Экипаж состоит из 2-х водителей</w:t>
      </w:r>
      <w:r w:rsidR="00D51DB8">
        <w:rPr>
          <w:rFonts w:ascii="Times New Roman" w:hAnsi="Times New Roman" w:cs="Times New Roman"/>
          <w:b/>
          <w:iCs/>
          <w:sz w:val="22"/>
          <w:szCs w:val="22"/>
        </w:rPr>
        <w:t xml:space="preserve"> </w:t>
      </w:r>
      <w:r w:rsidR="00596A46">
        <w:rPr>
          <w:rFonts w:ascii="Times New Roman" w:hAnsi="Times New Roman" w:cs="Times New Roman"/>
          <w:iCs/>
          <w:sz w:val="22"/>
          <w:szCs w:val="22"/>
        </w:rPr>
        <w:t>в</w:t>
      </w:r>
      <w:r>
        <w:rPr>
          <w:rFonts w:ascii="Times New Roman" w:hAnsi="Times New Roman" w:cs="Times New Roman"/>
          <w:iCs/>
          <w:sz w:val="22"/>
          <w:szCs w:val="22"/>
        </w:rPr>
        <w:t>се члены экипажа, имеющие водительское удостоверение, имеют право управлять автомобилем во время соревнования.</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ab/>
        <w:t>Если Участник (Заявитель) не является членом экипажа, то первый водитель, указанный в заявочной форме, несет всю ответственность за данный экипаж в течение всего соревнования.</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ab/>
        <w:t>Любой обман, некорректное или неспортивное поведение, совершенное Участником (Заявителем) или членом экипажа будет рассматриваться Коллегией Спортивных Комиссаров. Наказанием за вышеперечисленные действия может стать любая пенализация вплоть до исключения из соревнования.</w:t>
      </w:r>
    </w:p>
    <w:p w:rsidR="008A0B4D" w:rsidRPr="008A0B4D" w:rsidRDefault="008A0B4D" w:rsidP="008A0B4D">
      <w:r>
        <w:t xml:space="preserve">1.13           Организаторы соревнований оставляют за собой право отказа от регистрации экипажа без объяснения причин.  </w:t>
      </w:r>
    </w:p>
    <w:p w:rsidR="00343AB8" w:rsidRDefault="00343AB8">
      <w:pPr>
        <w:pStyle w:val="2"/>
        <w:rPr>
          <w:sz w:val="24"/>
        </w:rPr>
      </w:pPr>
      <w:bookmarkStart w:id="10" w:name="__RefHeading__20_1864668247"/>
      <w:bookmarkEnd w:id="10"/>
      <w:r>
        <w:rPr>
          <w:sz w:val="24"/>
        </w:rPr>
        <w:t>Страхование</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Ответственность за ущерб, причиненный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p>
    <w:p w:rsidR="00343AB8" w:rsidRDefault="00D51D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 xml:space="preserve"> Каждый Водитель </w:t>
      </w:r>
      <w:r w:rsidRPr="008A0B4D">
        <w:rPr>
          <w:rFonts w:ascii="Times New Roman" w:hAnsi="Times New Roman" w:cs="Times New Roman"/>
          <w:b/>
          <w:iCs/>
          <w:sz w:val="22"/>
          <w:szCs w:val="22"/>
        </w:rPr>
        <w:t>должен иметь</w:t>
      </w:r>
      <w:r>
        <w:rPr>
          <w:rFonts w:ascii="Times New Roman" w:hAnsi="Times New Roman" w:cs="Times New Roman"/>
          <w:iCs/>
          <w:sz w:val="22"/>
          <w:szCs w:val="22"/>
        </w:rPr>
        <w:t xml:space="preserve"> полис страхования жизни от несчаст</w:t>
      </w:r>
      <w:r w:rsidR="006D32A9">
        <w:rPr>
          <w:rFonts w:ascii="Times New Roman" w:hAnsi="Times New Roman" w:cs="Times New Roman"/>
          <w:iCs/>
          <w:sz w:val="22"/>
          <w:szCs w:val="22"/>
        </w:rPr>
        <w:t>ного случая на сумму не менее 3</w:t>
      </w:r>
      <w:r>
        <w:rPr>
          <w:rFonts w:ascii="Times New Roman" w:hAnsi="Times New Roman" w:cs="Times New Roman"/>
          <w:iCs/>
          <w:sz w:val="22"/>
          <w:szCs w:val="22"/>
        </w:rPr>
        <w:t>0000 рублей</w:t>
      </w:r>
      <w:r w:rsidR="008A0B4D">
        <w:rPr>
          <w:rFonts w:ascii="Times New Roman" w:hAnsi="Times New Roman" w:cs="Times New Roman"/>
          <w:iCs/>
          <w:sz w:val="22"/>
          <w:szCs w:val="22"/>
        </w:rPr>
        <w:t xml:space="preserve">. Полис </w:t>
      </w:r>
      <w:r w:rsidR="008A0B4D" w:rsidRPr="008A0B4D">
        <w:rPr>
          <w:rFonts w:ascii="Times New Roman" w:hAnsi="Times New Roman" w:cs="Times New Roman"/>
          <w:b/>
          <w:iCs/>
          <w:sz w:val="22"/>
          <w:szCs w:val="22"/>
        </w:rPr>
        <w:t>необходимо</w:t>
      </w:r>
      <w:r w:rsidR="008A0B4D">
        <w:rPr>
          <w:rFonts w:ascii="Times New Roman" w:hAnsi="Times New Roman" w:cs="Times New Roman"/>
          <w:iCs/>
          <w:sz w:val="22"/>
          <w:szCs w:val="22"/>
        </w:rPr>
        <w:t xml:space="preserve"> предоставить </w:t>
      </w:r>
      <w:r>
        <w:rPr>
          <w:rFonts w:ascii="Times New Roman" w:hAnsi="Times New Roman" w:cs="Times New Roman"/>
          <w:iCs/>
          <w:sz w:val="22"/>
          <w:szCs w:val="22"/>
        </w:rPr>
        <w:t>на административные проверки</w:t>
      </w:r>
      <w:r w:rsidR="00343AB8">
        <w:rPr>
          <w:rFonts w:ascii="Times New Roman" w:hAnsi="Times New Roman" w:cs="Times New Roman"/>
          <w:iCs/>
          <w:sz w:val="22"/>
          <w:szCs w:val="22"/>
        </w:rPr>
        <w:t>.</w:t>
      </w:r>
    </w:p>
    <w:p w:rsidR="00343AB8" w:rsidRDefault="00343AB8">
      <w:pPr>
        <w:pStyle w:val="2"/>
        <w:rPr>
          <w:sz w:val="24"/>
        </w:rPr>
      </w:pPr>
      <w:bookmarkStart w:id="11" w:name="__RefHeading__22_1864668247"/>
      <w:bookmarkEnd w:id="11"/>
      <w:r>
        <w:rPr>
          <w:sz w:val="24"/>
        </w:rPr>
        <w:t>Реклама</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Реклама на автомобилях участников должна соответствовать требова</w:t>
      </w:r>
      <w:r w:rsidR="00A031BE">
        <w:rPr>
          <w:rFonts w:ascii="Times New Roman" w:hAnsi="Times New Roman" w:cs="Times New Roman"/>
          <w:iCs/>
          <w:sz w:val="22"/>
          <w:szCs w:val="22"/>
        </w:rPr>
        <w:t>ниям главы XVII</w:t>
      </w:r>
      <w:r w:rsidR="000609A0">
        <w:rPr>
          <w:rFonts w:ascii="Times New Roman" w:hAnsi="Times New Roman" w:cs="Times New Roman"/>
          <w:iCs/>
          <w:sz w:val="22"/>
          <w:szCs w:val="22"/>
        </w:rPr>
        <w:t xml:space="preserve"> </w:t>
      </w:r>
      <w:r w:rsidR="00A031BE">
        <w:rPr>
          <w:rFonts w:ascii="Times New Roman" w:hAnsi="Times New Roman" w:cs="Times New Roman"/>
          <w:iCs/>
          <w:sz w:val="22"/>
          <w:szCs w:val="22"/>
        </w:rPr>
        <w:t>СК</w:t>
      </w:r>
      <w:r w:rsidR="000609A0">
        <w:rPr>
          <w:rFonts w:ascii="Times New Roman" w:hAnsi="Times New Roman" w:cs="Times New Roman"/>
          <w:iCs/>
          <w:sz w:val="22"/>
          <w:szCs w:val="22"/>
        </w:rPr>
        <w:t xml:space="preserve"> </w:t>
      </w:r>
      <w:r w:rsidR="00A031BE">
        <w:rPr>
          <w:rFonts w:ascii="Times New Roman" w:hAnsi="Times New Roman" w:cs="Times New Roman"/>
          <w:iCs/>
          <w:sz w:val="22"/>
          <w:szCs w:val="22"/>
        </w:rPr>
        <w:t>РАФ</w:t>
      </w:r>
      <w:r w:rsidR="000609A0">
        <w:rPr>
          <w:rFonts w:ascii="Times New Roman" w:hAnsi="Times New Roman" w:cs="Times New Roman"/>
          <w:iCs/>
          <w:sz w:val="22"/>
          <w:szCs w:val="22"/>
        </w:rPr>
        <w:t xml:space="preserve"> </w:t>
      </w:r>
      <w:r w:rsidR="00A031BE">
        <w:rPr>
          <w:rFonts w:ascii="Times New Roman" w:hAnsi="Times New Roman" w:cs="Times New Roman"/>
          <w:iCs/>
          <w:sz w:val="22"/>
          <w:szCs w:val="22"/>
        </w:rPr>
        <w:t>и</w:t>
      </w:r>
      <w:r w:rsidR="000609A0">
        <w:rPr>
          <w:rFonts w:ascii="Times New Roman" w:hAnsi="Times New Roman" w:cs="Times New Roman"/>
          <w:iCs/>
          <w:sz w:val="22"/>
          <w:szCs w:val="22"/>
        </w:rPr>
        <w:t xml:space="preserve"> ППРР-17</w:t>
      </w:r>
      <w:r>
        <w:rPr>
          <w:rFonts w:ascii="Times New Roman" w:hAnsi="Times New Roman" w:cs="Times New Roman"/>
          <w:iCs/>
          <w:sz w:val="22"/>
          <w:szCs w:val="22"/>
        </w:rPr>
        <w:t>.</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Расположение рекламных наклеек публикуется в бюллетене.</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w:t>
      </w:r>
    </w:p>
    <w:p w:rsidR="00343AB8" w:rsidRDefault="00343AB8">
      <w:pPr>
        <w:pStyle w:val="2"/>
        <w:rPr>
          <w:sz w:val="24"/>
        </w:rPr>
      </w:pPr>
      <w:bookmarkStart w:id="12" w:name="__RefHeading__24_1864668247"/>
      <w:bookmarkEnd w:id="12"/>
      <w:r>
        <w:rPr>
          <w:sz w:val="24"/>
        </w:rPr>
        <w:t>Идентификация</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Организатор предоставляет каждому экипажу для нанесения на автомобиль эмблемы соревнования и стартовые номера (основные).</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Стартовые номера располагаются на боковых дверях автомобиля. Эмблемы соревнования располагаются над стартовыми номерами.</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Если во время соревнований обнаружится (в том числе на фотографиях) неправильное расположение и/или отсутствие эмблем соревнования / стартового номера, то: при первом нарушении б</w:t>
      </w:r>
      <w:r w:rsidR="00D51DB8">
        <w:rPr>
          <w:rFonts w:ascii="Times New Roman" w:hAnsi="Times New Roman" w:cs="Times New Roman"/>
          <w:iCs/>
          <w:sz w:val="22"/>
          <w:szCs w:val="22"/>
        </w:rPr>
        <w:t>удет взиматься штраф в размере 5</w:t>
      </w:r>
      <w:r>
        <w:rPr>
          <w:rFonts w:ascii="Times New Roman" w:hAnsi="Times New Roman" w:cs="Times New Roman"/>
          <w:iCs/>
          <w:sz w:val="22"/>
          <w:szCs w:val="22"/>
        </w:rPr>
        <w:t>0% от базового заяв</w:t>
      </w:r>
      <w:r w:rsidR="00D51DB8">
        <w:rPr>
          <w:rFonts w:ascii="Times New Roman" w:hAnsi="Times New Roman" w:cs="Times New Roman"/>
          <w:iCs/>
          <w:sz w:val="22"/>
          <w:szCs w:val="22"/>
        </w:rPr>
        <w:t>очного взноса, при повторном – 10</w:t>
      </w:r>
      <w:r>
        <w:rPr>
          <w:rFonts w:ascii="Times New Roman" w:hAnsi="Times New Roman" w:cs="Times New Roman"/>
          <w:iCs/>
          <w:sz w:val="22"/>
          <w:szCs w:val="22"/>
        </w:rPr>
        <w:t>0%, за каждое повторное – 100%. Каждое из нарушений должно быть устранено до старта следующей секции/СУ.</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Для зарегистрированных автомобилей сервиса и сопровождения на АП выдаются пропуска, по которым можно будет проезжать в базовый лагерь соревнования и в Зону Сервиса. Пропускная система проезда будет контролироваться Организатором.</w:t>
      </w:r>
    </w:p>
    <w:p w:rsidR="00343AB8" w:rsidRDefault="00343AB8" w:rsidP="00A031BE">
      <w:pPr>
        <w:pStyle w:val="2"/>
        <w:tabs>
          <w:tab w:val="clear" w:pos="0"/>
        </w:tabs>
        <w:ind w:left="0" w:firstLine="0"/>
        <w:rPr>
          <w:sz w:val="24"/>
        </w:rPr>
      </w:pPr>
      <w:bookmarkStart w:id="13" w:name="__RefHeading__26_1864668247"/>
      <w:bookmarkEnd w:id="13"/>
      <w:r>
        <w:rPr>
          <w:sz w:val="24"/>
        </w:rPr>
        <w:t>Административные проверки</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Административные проверки проводятся в базовом лагере соревнования в соответствии с расписанием.</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 xml:space="preserve">Все экипажи, принимающие участие в соревновании должны быть представлены на Административных проверках (АП) как минимум одним членом </w:t>
      </w:r>
      <w:r w:rsidR="00A031BE">
        <w:rPr>
          <w:rFonts w:ascii="Times New Roman" w:hAnsi="Times New Roman" w:cs="Times New Roman"/>
          <w:iCs/>
          <w:sz w:val="22"/>
          <w:szCs w:val="22"/>
        </w:rPr>
        <w:t>экипажа, либо Заявителем, либо Представителем Заявителя</w:t>
      </w:r>
      <w:r>
        <w:rPr>
          <w:rFonts w:ascii="Times New Roman" w:hAnsi="Times New Roman" w:cs="Times New Roman"/>
          <w:iCs/>
          <w:sz w:val="22"/>
          <w:szCs w:val="22"/>
        </w:rPr>
        <w:t>.</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Административные проверки состоят из проверки документов:</w:t>
      </w:r>
    </w:p>
    <w:p w:rsidR="00343AB8" w:rsidRDefault="00343AB8">
      <w:pPr>
        <w:numPr>
          <w:ilvl w:val="0"/>
          <w:numId w:val="6"/>
        </w:numPr>
        <w:tabs>
          <w:tab w:val="left" w:pos="1134"/>
        </w:tabs>
        <w:spacing w:before="120"/>
        <w:ind w:left="540" w:hanging="540"/>
        <w:jc w:val="both"/>
        <w:rPr>
          <w:sz w:val="22"/>
        </w:rPr>
      </w:pPr>
      <w:r>
        <w:rPr>
          <w:sz w:val="22"/>
        </w:rPr>
        <w:lastRenderedPageBreak/>
        <w:t>водительское удостоверение соответствующей категории (на каждого водителя),</w:t>
      </w:r>
    </w:p>
    <w:p w:rsidR="00343AB8" w:rsidRDefault="00343AB8">
      <w:pPr>
        <w:numPr>
          <w:ilvl w:val="0"/>
          <w:numId w:val="6"/>
        </w:numPr>
        <w:tabs>
          <w:tab w:val="left" w:pos="1134"/>
        </w:tabs>
        <w:spacing w:before="120"/>
        <w:ind w:left="540" w:hanging="540"/>
        <w:jc w:val="both"/>
        <w:rPr>
          <w:sz w:val="22"/>
        </w:rPr>
      </w:pPr>
      <w:r>
        <w:rPr>
          <w:sz w:val="22"/>
        </w:rPr>
        <w:t>действующая лицензия водителя (на каждого водителя),</w:t>
      </w:r>
    </w:p>
    <w:p w:rsidR="00343AB8" w:rsidRDefault="00343AB8">
      <w:pPr>
        <w:numPr>
          <w:ilvl w:val="0"/>
          <w:numId w:val="6"/>
        </w:numPr>
        <w:tabs>
          <w:tab w:val="left" w:pos="1134"/>
        </w:tabs>
        <w:spacing w:before="120"/>
        <w:ind w:left="540" w:hanging="540"/>
        <w:jc w:val="both"/>
        <w:rPr>
          <w:sz w:val="22"/>
        </w:rPr>
      </w:pPr>
      <w:r>
        <w:rPr>
          <w:sz w:val="22"/>
        </w:rPr>
        <w:t>документ, подтверждающий страхование в соответствии с п.4.2. (на каждого водителя),</w:t>
      </w:r>
    </w:p>
    <w:p w:rsidR="00343AB8" w:rsidRDefault="00343AB8">
      <w:pPr>
        <w:numPr>
          <w:ilvl w:val="0"/>
          <w:numId w:val="6"/>
        </w:numPr>
        <w:tabs>
          <w:tab w:val="left" w:pos="1134"/>
        </w:tabs>
        <w:spacing w:before="120"/>
        <w:ind w:left="540" w:hanging="540"/>
        <w:jc w:val="both"/>
        <w:rPr>
          <w:sz w:val="22"/>
        </w:rPr>
      </w:pPr>
      <w:r>
        <w:rPr>
          <w:sz w:val="22"/>
        </w:rPr>
        <w:t>документы, под</w:t>
      </w:r>
      <w:r w:rsidR="00A031BE">
        <w:rPr>
          <w:sz w:val="22"/>
        </w:rPr>
        <w:t xml:space="preserve">тверждающие право собственности либо </w:t>
      </w:r>
      <w:r>
        <w:rPr>
          <w:sz w:val="22"/>
        </w:rPr>
        <w:t>владения на автомобиль (свидетельство о реги</w:t>
      </w:r>
      <w:r w:rsidR="000D0D46">
        <w:rPr>
          <w:sz w:val="22"/>
        </w:rPr>
        <w:t>страции автомобиля</w:t>
      </w:r>
      <w:r>
        <w:rPr>
          <w:sz w:val="22"/>
        </w:rPr>
        <w:t>),</w:t>
      </w:r>
    </w:p>
    <w:p w:rsidR="00343AB8" w:rsidRDefault="00343AB8">
      <w:pPr>
        <w:numPr>
          <w:ilvl w:val="0"/>
          <w:numId w:val="6"/>
        </w:numPr>
        <w:tabs>
          <w:tab w:val="left" w:pos="1134"/>
        </w:tabs>
        <w:spacing w:before="120"/>
        <w:ind w:left="540" w:hanging="540"/>
        <w:jc w:val="both"/>
        <w:rPr>
          <w:sz w:val="22"/>
        </w:rPr>
      </w:pPr>
      <w:r>
        <w:rPr>
          <w:sz w:val="22"/>
        </w:rPr>
        <w:t>полис обязательного страхования гражданской ответственности.</w:t>
      </w:r>
    </w:p>
    <w:p w:rsidR="00A031BE" w:rsidRDefault="00A031BE" w:rsidP="00A031BE">
      <w:pPr>
        <w:tabs>
          <w:tab w:val="left" w:pos="1134"/>
        </w:tabs>
        <w:spacing w:before="120"/>
        <w:ind w:left="540"/>
        <w:jc w:val="both"/>
        <w:rPr>
          <w:sz w:val="22"/>
        </w:rPr>
      </w:pPr>
    </w:p>
    <w:p w:rsidR="00343AB8" w:rsidRDefault="00343AB8">
      <w:pPr>
        <w:pStyle w:val="2"/>
        <w:rPr>
          <w:sz w:val="24"/>
        </w:rPr>
      </w:pPr>
      <w:bookmarkStart w:id="14" w:name="__RefHeading__28_1864668247"/>
      <w:bookmarkEnd w:id="14"/>
      <w:r>
        <w:rPr>
          <w:sz w:val="24"/>
        </w:rPr>
        <w:t xml:space="preserve"> Техническая инспекция</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Техническая инспекция проводится на территории базового лагеря соревнования в соответствии с расписанием.</w:t>
      </w:r>
    </w:p>
    <w:p w:rsidR="00343AB8" w:rsidRDefault="00343AB8">
      <w:pPr>
        <w:pStyle w:val="Iniiaiieoaeno"/>
        <w:widowControl/>
        <w:numPr>
          <w:ilvl w:val="1"/>
          <w:numId w:val="13"/>
        </w:numPr>
        <w:tabs>
          <w:tab w:val="right" w:leader="dot" w:pos="9815"/>
        </w:tabs>
        <w:autoSpaceDE/>
        <w:spacing w:before="120" w:after="120"/>
        <w:ind w:left="539" w:hanging="539"/>
        <w:jc w:val="both"/>
        <w:rPr>
          <w:rFonts w:ascii="Times New Roman" w:hAnsi="Times New Roman" w:cs="Times New Roman"/>
          <w:iCs/>
          <w:sz w:val="22"/>
          <w:szCs w:val="22"/>
        </w:rPr>
      </w:pPr>
      <w:r>
        <w:rPr>
          <w:rFonts w:ascii="Times New Roman" w:hAnsi="Times New Roman" w:cs="Times New Roman"/>
          <w:iCs/>
          <w:sz w:val="22"/>
          <w:szCs w:val="22"/>
        </w:rPr>
        <w:t xml:space="preserve">Все экипажи, </w:t>
      </w:r>
      <w:r>
        <w:rPr>
          <w:rFonts w:ascii="Times New Roman" w:hAnsi="Times New Roman" w:cs="Times New Roman"/>
          <w:bCs/>
          <w:sz w:val="22"/>
        </w:rPr>
        <w:t>прошедшие Административные проверки</w:t>
      </w:r>
      <w:r>
        <w:rPr>
          <w:rFonts w:ascii="Times New Roman" w:hAnsi="Times New Roman" w:cs="Times New Roman"/>
          <w:iCs/>
          <w:sz w:val="22"/>
          <w:szCs w:val="22"/>
        </w:rPr>
        <w:t>, должны представить автомобиль на Техническую Инспекцию в соответствии с расписанием. Автомобиль должен быть представлен одним членом экипажа.</w:t>
      </w:r>
    </w:p>
    <w:p w:rsidR="00343AB8" w:rsidRDefault="00343AB8">
      <w:pPr>
        <w:numPr>
          <w:ilvl w:val="1"/>
          <w:numId w:val="13"/>
        </w:numPr>
        <w:spacing w:before="120"/>
        <w:ind w:left="540" w:hanging="540"/>
        <w:jc w:val="both"/>
        <w:rPr>
          <w:bCs/>
          <w:sz w:val="22"/>
        </w:rPr>
      </w:pPr>
      <w:r>
        <w:rPr>
          <w:bCs/>
          <w:sz w:val="22"/>
        </w:rPr>
        <w:t>Автомобиль представляется на ТИ полностью подготовленным для участия в соревновании, с нанесенными на бортах стартовыми номерами и рекламой Организатора, подготовленный к взвешиванию. Эмблемы и стартовые номера других соревнований должны быть удалены. Также должна быть представлена вся экипировка экипажа.</w:t>
      </w:r>
    </w:p>
    <w:p w:rsidR="00343AB8" w:rsidRPr="00FD0C73" w:rsidRDefault="00343AB8" w:rsidP="00FD0C73">
      <w:pPr>
        <w:numPr>
          <w:ilvl w:val="1"/>
          <w:numId w:val="13"/>
        </w:numPr>
        <w:spacing w:before="120"/>
        <w:ind w:left="540" w:hanging="540"/>
        <w:jc w:val="both"/>
        <w:rPr>
          <w:bCs/>
          <w:sz w:val="22"/>
        </w:rPr>
      </w:pPr>
      <w:r>
        <w:rPr>
          <w:bCs/>
          <w:sz w:val="22"/>
        </w:rPr>
        <w:t>Государственные регистрационные номера должны быть закреплены. Не допускается изменение места крепления гос. рег.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гос. рег. номера в течение соревнования требования по компановке кадра считаются невыпо</w:t>
      </w:r>
      <w:r w:rsidR="00FD0C73">
        <w:rPr>
          <w:bCs/>
          <w:sz w:val="22"/>
        </w:rPr>
        <w:t>лненными.</w:t>
      </w:r>
    </w:p>
    <w:p w:rsidR="00343AB8" w:rsidRDefault="00343AB8">
      <w:pPr>
        <w:numPr>
          <w:ilvl w:val="1"/>
          <w:numId w:val="13"/>
        </w:numPr>
        <w:spacing w:before="120"/>
        <w:ind w:left="540" w:hanging="540"/>
        <w:jc w:val="both"/>
        <w:rPr>
          <w:bCs/>
          <w:sz w:val="22"/>
        </w:rPr>
      </w:pPr>
      <w:r>
        <w:rPr>
          <w:bCs/>
          <w:sz w:val="22"/>
        </w:rPr>
        <w:t xml:space="preserve">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Может </w:t>
      </w:r>
      <w:r w:rsidR="00FD0C73">
        <w:rPr>
          <w:bCs/>
          <w:sz w:val="22"/>
        </w:rPr>
        <w:t>проводиться</w:t>
      </w:r>
      <w:r>
        <w:rPr>
          <w:bCs/>
          <w:sz w:val="22"/>
        </w:rPr>
        <w:t xml:space="preserve"> также взв</w:t>
      </w:r>
      <w:r w:rsidR="00A031BE">
        <w:rPr>
          <w:bCs/>
          <w:sz w:val="22"/>
        </w:rPr>
        <w:t>ешиван</w:t>
      </w:r>
      <w:r w:rsidR="006D32A9">
        <w:rPr>
          <w:bCs/>
          <w:sz w:val="22"/>
        </w:rPr>
        <w:t>ие, проверка других параме</w:t>
      </w:r>
      <w:r w:rsidR="00A031BE">
        <w:rPr>
          <w:bCs/>
          <w:sz w:val="22"/>
        </w:rPr>
        <w:t>тров автомобиля</w:t>
      </w:r>
      <w:r>
        <w:rPr>
          <w:bCs/>
          <w:sz w:val="22"/>
        </w:rPr>
        <w:t>.</w:t>
      </w:r>
    </w:p>
    <w:p w:rsidR="00343AB8" w:rsidRDefault="00343AB8">
      <w:pPr>
        <w:numPr>
          <w:ilvl w:val="1"/>
          <w:numId w:val="13"/>
        </w:numPr>
        <w:spacing w:before="120"/>
        <w:ind w:left="540" w:hanging="540"/>
        <w:jc w:val="both"/>
        <w:rPr>
          <w:bCs/>
          <w:sz w:val="22"/>
        </w:rPr>
      </w:pPr>
      <w:r>
        <w:rPr>
          <w:bCs/>
          <w:sz w:val="22"/>
        </w:rPr>
        <w:t xml:space="preserve">При прохождении предстартовой ТИ, если автомобиль признан несоответствующим требованиям безопасности и/или техническим требованиям </w:t>
      </w:r>
      <w:r w:rsidR="00A031BE">
        <w:rPr>
          <w:bCs/>
          <w:sz w:val="22"/>
        </w:rPr>
        <w:t>к указанной в Заявке группе, Старший технический контролёр</w:t>
      </w:r>
      <w:r>
        <w:rPr>
          <w:bCs/>
          <w:sz w:val="22"/>
        </w:rPr>
        <w:t xml:space="preserve"> может назначить срок, в течение которого могут быть устранены выявленные недостатки, но не позднее, чем </w:t>
      </w:r>
      <w:r w:rsidR="00A031BE">
        <w:rPr>
          <w:bCs/>
          <w:sz w:val="22"/>
        </w:rPr>
        <w:t>за 1 час до старта первого СУ</w:t>
      </w:r>
      <w:r>
        <w:rPr>
          <w:bCs/>
          <w:sz w:val="22"/>
        </w:rPr>
        <w:t>.</w:t>
      </w:r>
    </w:p>
    <w:p w:rsidR="00343AB8" w:rsidRDefault="00343AB8">
      <w:pPr>
        <w:numPr>
          <w:ilvl w:val="1"/>
          <w:numId w:val="13"/>
        </w:numPr>
        <w:spacing w:before="120"/>
        <w:ind w:left="540" w:hanging="540"/>
        <w:jc w:val="both"/>
        <w:rPr>
          <w:bCs/>
          <w:sz w:val="22"/>
        </w:rPr>
      </w:pPr>
      <w:r>
        <w:rPr>
          <w:bCs/>
          <w:sz w:val="22"/>
        </w:rPr>
        <w:t>На предстартовой ТИ может проводиться маркировка и пломбирование узлов и агрегатов автомобилей.</w:t>
      </w:r>
    </w:p>
    <w:p w:rsidR="00343AB8" w:rsidRDefault="00343AB8">
      <w:pPr>
        <w:numPr>
          <w:ilvl w:val="1"/>
          <w:numId w:val="13"/>
        </w:numPr>
        <w:spacing w:before="120"/>
        <w:ind w:left="540" w:hanging="540"/>
        <w:jc w:val="both"/>
        <w:rPr>
          <w:bCs/>
          <w:sz w:val="22"/>
        </w:rPr>
      </w:pPr>
      <w:r>
        <w:rPr>
          <w:bCs/>
          <w:sz w:val="22"/>
        </w:rPr>
        <w:t>Проверка автомобиля на соответствие требованиям безопасности, а также взв</w:t>
      </w:r>
      <w:r w:rsidR="00A031BE">
        <w:rPr>
          <w:bCs/>
          <w:sz w:val="22"/>
        </w:rPr>
        <w:t>ешивание, проверка других параметров автомобиля</w:t>
      </w:r>
      <w:r>
        <w:rPr>
          <w:bCs/>
          <w:sz w:val="22"/>
        </w:rPr>
        <w:t xml:space="preserve"> может быть произведена п</w:t>
      </w:r>
      <w:r w:rsidR="00A031BE">
        <w:rPr>
          <w:bCs/>
          <w:sz w:val="22"/>
        </w:rPr>
        <w:t>о решению Старшего технического контролёра</w:t>
      </w:r>
      <w:r>
        <w:rPr>
          <w:bCs/>
          <w:sz w:val="22"/>
        </w:rPr>
        <w:t xml:space="preserve"> в любой момент соревнования. В случае проведения подобной проверки на СУ предусмотрена нейтрализация времени.</w:t>
      </w:r>
    </w:p>
    <w:p w:rsidR="00343AB8" w:rsidRDefault="00343AB8">
      <w:pPr>
        <w:numPr>
          <w:ilvl w:val="1"/>
          <w:numId w:val="13"/>
        </w:numPr>
        <w:spacing w:before="120"/>
        <w:ind w:left="540" w:hanging="540"/>
        <w:jc w:val="both"/>
        <w:rPr>
          <w:b/>
          <w:bCs/>
          <w:sz w:val="22"/>
        </w:rPr>
      </w:pPr>
      <w:r>
        <w:rPr>
          <w:b/>
          <w:bCs/>
          <w:sz w:val="22"/>
        </w:rPr>
        <w:t>Ав</w:t>
      </w:r>
      <w:r w:rsidR="00AC1C98">
        <w:rPr>
          <w:b/>
          <w:bCs/>
          <w:sz w:val="22"/>
        </w:rPr>
        <w:t>томобили участников  обязательно</w:t>
      </w:r>
      <w:r w:rsidR="001758D8">
        <w:rPr>
          <w:b/>
          <w:bCs/>
          <w:sz w:val="22"/>
        </w:rPr>
        <w:t xml:space="preserve"> должны быть оборудованы</w:t>
      </w:r>
      <w:r>
        <w:rPr>
          <w:b/>
          <w:bCs/>
          <w:sz w:val="22"/>
        </w:rPr>
        <w:t xml:space="preserve"> прибором </w:t>
      </w:r>
      <w:r>
        <w:rPr>
          <w:b/>
          <w:bCs/>
          <w:sz w:val="22"/>
          <w:lang w:val="en-US"/>
        </w:rPr>
        <w:t>GPS</w:t>
      </w:r>
      <w:r>
        <w:rPr>
          <w:b/>
          <w:bCs/>
          <w:sz w:val="22"/>
        </w:rPr>
        <w:t>.</w:t>
      </w:r>
    </w:p>
    <w:p w:rsidR="00343AB8" w:rsidRDefault="00343AB8">
      <w:pPr>
        <w:numPr>
          <w:ilvl w:val="1"/>
          <w:numId w:val="13"/>
        </w:numPr>
        <w:spacing w:before="120"/>
        <w:ind w:left="540" w:hanging="540"/>
        <w:jc w:val="both"/>
        <w:rPr>
          <w:bCs/>
          <w:sz w:val="22"/>
        </w:rPr>
      </w:pPr>
      <w:r>
        <w:rPr>
          <w:bCs/>
          <w:sz w:val="22"/>
        </w:rPr>
        <w:t xml:space="preserve">Для выполнения требований Регламента по получению зачета на ориентировании участники должны иметь цифровой фотоаппарат с </w:t>
      </w:r>
      <w:r w:rsidR="00AC1C98">
        <w:rPr>
          <w:bCs/>
          <w:sz w:val="22"/>
        </w:rPr>
        <w:t>матрицей не менее 2х мегапикселе</w:t>
      </w:r>
      <w:r w:rsidR="006D32A9">
        <w:rPr>
          <w:bCs/>
          <w:sz w:val="22"/>
        </w:rPr>
        <w:t>й</w:t>
      </w:r>
      <w:r>
        <w:rPr>
          <w:bCs/>
          <w:sz w:val="22"/>
        </w:rPr>
        <w:t xml:space="preserve">, пригодный для ночной съемки; до трех карт памяти, обеспечивающих хранение не менее 50 кадров разрешением не менее 1600x1200; элементы питания для </w:t>
      </w:r>
      <w:r w:rsidR="00EB051E">
        <w:rPr>
          <w:bCs/>
          <w:sz w:val="22"/>
        </w:rPr>
        <w:t>фотоаппарата,</w:t>
      </w:r>
      <w:r>
        <w:rPr>
          <w:bCs/>
          <w:sz w:val="22"/>
        </w:rPr>
        <w:t xml:space="preserve"> обеспечивающие как минимум съемку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Pr>
          <w:bCs/>
          <w:sz w:val="22"/>
          <w:lang w:val="en-US"/>
        </w:rPr>
        <w:t xml:space="preserve"> </w:t>
      </w:r>
      <w:r>
        <w:rPr>
          <w:bCs/>
          <w:sz w:val="22"/>
        </w:rPr>
        <w:t>гарантируют</w:t>
      </w:r>
      <w:r>
        <w:rPr>
          <w:bCs/>
          <w:sz w:val="22"/>
          <w:lang w:val="en-US"/>
        </w:rPr>
        <w:t xml:space="preserve"> </w:t>
      </w:r>
      <w:r>
        <w:rPr>
          <w:bCs/>
          <w:sz w:val="22"/>
        </w:rPr>
        <w:t>поддержку</w:t>
      </w:r>
      <w:r>
        <w:rPr>
          <w:bCs/>
          <w:sz w:val="22"/>
          <w:lang w:val="en-US"/>
        </w:rPr>
        <w:t xml:space="preserve"> </w:t>
      </w:r>
      <w:r>
        <w:rPr>
          <w:bCs/>
          <w:sz w:val="22"/>
        </w:rPr>
        <w:t>карт</w:t>
      </w:r>
      <w:r>
        <w:rPr>
          <w:bCs/>
          <w:sz w:val="22"/>
          <w:lang w:val="en-US"/>
        </w:rPr>
        <w:t xml:space="preserve"> </w:t>
      </w:r>
      <w:r>
        <w:rPr>
          <w:bCs/>
          <w:sz w:val="22"/>
        </w:rPr>
        <w:t>памяти</w:t>
      </w:r>
      <w:r>
        <w:rPr>
          <w:bCs/>
          <w:sz w:val="22"/>
          <w:lang w:val="en-US"/>
        </w:rPr>
        <w:t xml:space="preserve"> </w:t>
      </w:r>
      <w:r>
        <w:rPr>
          <w:bCs/>
          <w:sz w:val="22"/>
        </w:rPr>
        <w:t>форматов</w:t>
      </w:r>
      <w:r>
        <w:rPr>
          <w:bCs/>
          <w:sz w:val="22"/>
          <w:lang w:val="en-US"/>
        </w:rPr>
        <w:t xml:space="preserve"> Compact Flash Type I/II, SD Card, MultiMediaCard, Memory Stick, Memory Stick PRO, SmartMdeia, xD. </w:t>
      </w:r>
      <w:r>
        <w:rPr>
          <w:bCs/>
          <w:sz w:val="22"/>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343AB8" w:rsidRDefault="00343AB8">
      <w:pPr>
        <w:pStyle w:val="2"/>
        <w:rPr>
          <w:sz w:val="24"/>
        </w:rPr>
      </w:pPr>
      <w:bookmarkStart w:id="15" w:name="__RefHeading__30_1864668247"/>
      <w:bookmarkEnd w:id="15"/>
      <w:r>
        <w:rPr>
          <w:sz w:val="24"/>
        </w:rPr>
        <w:t xml:space="preserve"> Проведение соревнования</w:t>
      </w:r>
    </w:p>
    <w:p w:rsidR="00343AB8" w:rsidRDefault="00343AB8">
      <w:pPr>
        <w:numPr>
          <w:ilvl w:val="1"/>
          <w:numId w:val="13"/>
        </w:numPr>
        <w:spacing w:before="120"/>
        <w:ind w:left="540" w:hanging="540"/>
        <w:jc w:val="both"/>
        <w:rPr>
          <w:bCs/>
          <w:sz w:val="22"/>
          <w:szCs w:val="22"/>
        </w:rPr>
      </w:pPr>
      <w:r>
        <w:rPr>
          <w:bCs/>
          <w:sz w:val="22"/>
          <w:szCs w:val="22"/>
        </w:rPr>
        <w:t>На линейных СУ будут расположены контрольные пункты, обозначенные на местности (камни, деревь</w:t>
      </w:r>
      <w:r w:rsidR="00AC1C98">
        <w:rPr>
          <w:bCs/>
          <w:sz w:val="22"/>
          <w:szCs w:val="22"/>
        </w:rPr>
        <w:t>я, пни и т.д.) красной или синей</w:t>
      </w:r>
      <w:r>
        <w:rPr>
          <w:bCs/>
          <w:sz w:val="22"/>
          <w:szCs w:val="22"/>
        </w:rPr>
        <w:t xml:space="preserve"> краской (знак контрольного пункта) или судейскими знаками (особенности обозначения публикуются в бюллетене). Контроль прохождения КП ведется при помощи цифровых фотографий (упрощенная компоновка кадра) или судьями.</w:t>
      </w:r>
    </w:p>
    <w:p w:rsidR="00343AB8" w:rsidRDefault="00343AB8">
      <w:pPr>
        <w:numPr>
          <w:ilvl w:val="1"/>
          <w:numId w:val="13"/>
        </w:numPr>
        <w:spacing w:before="120"/>
        <w:ind w:left="540" w:hanging="540"/>
        <w:jc w:val="both"/>
        <w:rPr>
          <w:bCs/>
          <w:sz w:val="22"/>
          <w:szCs w:val="22"/>
        </w:rPr>
      </w:pPr>
      <w:r>
        <w:rPr>
          <w:bCs/>
          <w:sz w:val="22"/>
          <w:szCs w:val="22"/>
        </w:rPr>
        <w:t>Списки контрольных пунктов с указанием их GPS координат будут выданы экипажам на старте СУ.</w:t>
      </w:r>
    </w:p>
    <w:p w:rsidR="00343AB8" w:rsidRDefault="00343AB8">
      <w:pPr>
        <w:numPr>
          <w:ilvl w:val="1"/>
          <w:numId w:val="13"/>
        </w:numPr>
        <w:spacing w:before="120"/>
        <w:ind w:left="540" w:hanging="540"/>
        <w:jc w:val="both"/>
        <w:rPr>
          <w:bCs/>
          <w:sz w:val="22"/>
          <w:szCs w:val="22"/>
        </w:rPr>
      </w:pPr>
      <w:r>
        <w:rPr>
          <w:bCs/>
          <w:sz w:val="22"/>
          <w:szCs w:val="22"/>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w:t>
      </w:r>
      <w:r>
        <w:rPr>
          <w:bCs/>
          <w:sz w:val="22"/>
          <w:szCs w:val="22"/>
        </w:rPr>
        <w:lastRenderedPageBreak/>
        <w:t>случае нарушение оговоренного порядка/временных рамок влечет за собой пенализацию. (точная пенализа</w:t>
      </w:r>
      <w:r w:rsidR="00AC1C98">
        <w:rPr>
          <w:bCs/>
          <w:sz w:val="22"/>
          <w:szCs w:val="22"/>
        </w:rPr>
        <w:t>ция будет объявлена на брифинге</w:t>
      </w:r>
      <w:r>
        <w:rPr>
          <w:bCs/>
          <w:sz w:val="22"/>
          <w:szCs w:val="22"/>
        </w:rPr>
        <w:t>).</w:t>
      </w:r>
    </w:p>
    <w:p w:rsidR="00343AB8" w:rsidRDefault="00343AB8">
      <w:pPr>
        <w:numPr>
          <w:ilvl w:val="1"/>
          <w:numId w:val="13"/>
        </w:numPr>
        <w:spacing w:before="120"/>
        <w:ind w:left="540" w:hanging="540"/>
        <w:jc w:val="both"/>
        <w:rPr>
          <w:bCs/>
          <w:sz w:val="22"/>
          <w:szCs w:val="22"/>
        </w:rPr>
      </w:pPr>
      <w:r>
        <w:rPr>
          <w:bCs/>
          <w:sz w:val="22"/>
          <w:szCs w:val="22"/>
        </w:rPr>
        <w:t>Используемые на соревнованиях карты памяти должны быть очищены от посторонних фотографий. Штраф за невыполнение этого требования 1000 рублей.</w:t>
      </w:r>
    </w:p>
    <w:p w:rsidR="00343AB8" w:rsidRDefault="00343AB8">
      <w:pPr>
        <w:numPr>
          <w:ilvl w:val="1"/>
          <w:numId w:val="13"/>
        </w:numPr>
        <w:spacing w:before="120"/>
        <w:ind w:left="540" w:hanging="540"/>
        <w:jc w:val="both"/>
        <w:rPr>
          <w:bCs/>
          <w:sz w:val="22"/>
          <w:szCs w:val="22"/>
        </w:rPr>
      </w:pPr>
      <w:r>
        <w:rPr>
          <w:bCs/>
          <w:sz w:val="22"/>
          <w:szCs w:val="22"/>
        </w:rPr>
        <w:t>Разрешение снимка должно быть не менее 1600х1200, формат изображения jpeg, tiff. Использование специфических форматов производителя (raw) не допускается.</w:t>
      </w:r>
    </w:p>
    <w:p w:rsidR="00343AB8" w:rsidRDefault="00343AB8">
      <w:pPr>
        <w:numPr>
          <w:ilvl w:val="1"/>
          <w:numId w:val="13"/>
        </w:numPr>
        <w:spacing w:before="120"/>
        <w:ind w:left="540" w:hanging="540"/>
        <w:jc w:val="both"/>
        <w:rPr>
          <w:bCs/>
          <w:sz w:val="22"/>
          <w:szCs w:val="22"/>
        </w:rPr>
      </w:pPr>
      <w:r>
        <w:rPr>
          <w:bCs/>
          <w:sz w:val="22"/>
          <w:szCs w:val="22"/>
        </w:rPr>
        <w:t>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пенализации.</w:t>
      </w:r>
    </w:p>
    <w:p w:rsidR="00343AB8" w:rsidRDefault="00343AB8">
      <w:pPr>
        <w:numPr>
          <w:ilvl w:val="1"/>
          <w:numId w:val="13"/>
        </w:numPr>
        <w:spacing w:before="120"/>
        <w:ind w:left="540" w:hanging="540"/>
        <w:jc w:val="both"/>
        <w:rPr>
          <w:bCs/>
          <w:sz w:val="22"/>
          <w:szCs w:val="22"/>
        </w:rPr>
      </w:pPr>
      <w:r>
        <w:rPr>
          <w:bCs/>
          <w:sz w:val="22"/>
          <w:szCs w:val="22"/>
        </w:rPr>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rsidR="00343AB8" w:rsidRDefault="006D680B">
      <w:pPr>
        <w:numPr>
          <w:ilvl w:val="1"/>
          <w:numId w:val="13"/>
        </w:numPr>
        <w:spacing w:before="120"/>
        <w:ind w:left="540" w:hanging="540"/>
        <w:jc w:val="both"/>
        <w:rPr>
          <w:bCs/>
          <w:sz w:val="22"/>
          <w:szCs w:val="22"/>
        </w:rPr>
      </w:pPr>
      <w:r>
        <w:rPr>
          <w:bCs/>
          <w:sz w:val="22"/>
          <w:szCs w:val="22"/>
        </w:rPr>
        <w:t>Организатор брифинге объявит</w:t>
      </w:r>
      <w:r w:rsidR="00343AB8">
        <w:rPr>
          <w:bCs/>
          <w:sz w:val="22"/>
          <w:szCs w:val="22"/>
        </w:rPr>
        <w:t xml:space="preserve"> список населенных пунктов, в границы которых во время нахождения на СУ участникам запрещено въезжать. Нарушение запрета пенализируется незачетом СУ.</w:t>
      </w:r>
    </w:p>
    <w:p w:rsidR="00343AB8" w:rsidRDefault="00343AB8">
      <w:pPr>
        <w:numPr>
          <w:ilvl w:val="1"/>
          <w:numId w:val="13"/>
        </w:numPr>
        <w:spacing w:before="120"/>
        <w:ind w:left="540" w:hanging="540"/>
        <w:jc w:val="both"/>
        <w:rPr>
          <w:bCs/>
          <w:sz w:val="22"/>
          <w:szCs w:val="22"/>
        </w:rPr>
      </w:pPr>
      <w:r>
        <w:rPr>
          <w:bCs/>
          <w:sz w:val="22"/>
          <w:szCs w:val="22"/>
        </w:rPr>
        <w:t>Все экипажи заявленные на соревнование должны принять участие в торжественном открытии которо</w:t>
      </w:r>
      <w:r w:rsidR="00AC1C98">
        <w:rPr>
          <w:bCs/>
          <w:sz w:val="22"/>
          <w:szCs w:val="22"/>
        </w:rPr>
        <w:t xml:space="preserve">е состоится на </w:t>
      </w:r>
      <w:r w:rsidR="006D680B">
        <w:rPr>
          <w:bCs/>
          <w:sz w:val="22"/>
          <w:szCs w:val="22"/>
        </w:rPr>
        <w:t xml:space="preserve"> трассе для автокросса</w:t>
      </w:r>
      <w:r>
        <w:rPr>
          <w:bCs/>
          <w:sz w:val="22"/>
          <w:szCs w:val="22"/>
        </w:rPr>
        <w:t>. Процедура открытия будет описана в бюллетене.</w:t>
      </w:r>
    </w:p>
    <w:p w:rsidR="006D680B" w:rsidRPr="008A0B4D" w:rsidRDefault="006D680B">
      <w:pPr>
        <w:numPr>
          <w:ilvl w:val="1"/>
          <w:numId w:val="13"/>
        </w:numPr>
        <w:spacing w:before="120"/>
        <w:ind w:left="540" w:hanging="540"/>
        <w:jc w:val="both"/>
        <w:rPr>
          <w:bCs/>
          <w:sz w:val="22"/>
          <w:szCs w:val="22"/>
        </w:rPr>
      </w:pPr>
      <w:r w:rsidRPr="008A0B4D">
        <w:rPr>
          <w:bCs/>
          <w:sz w:val="22"/>
          <w:szCs w:val="22"/>
        </w:rPr>
        <w:t>СУ – 1 Кольцевая трасса.</w:t>
      </w:r>
    </w:p>
    <w:p w:rsidR="00343AB8" w:rsidRPr="008A0B4D" w:rsidRDefault="006D680B" w:rsidP="008A0B4D">
      <w:pPr>
        <w:numPr>
          <w:ilvl w:val="1"/>
          <w:numId w:val="13"/>
        </w:numPr>
        <w:spacing w:before="120"/>
        <w:ind w:left="540" w:hanging="540"/>
        <w:jc w:val="both"/>
        <w:rPr>
          <w:bCs/>
          <w:sz w:val="22"/>
          <w:szCs w:val="22"/>
        </w:rPr>
      </w:pPr>
      <w:r w:rsidRPr="008A0B4D">
        <w:rPr>
          <w:bCs/>
          <w:sz w:val="22"/>
          <w:szCs w:val="22"/>
        </w:rPr>
        <w:t xml:space="preserve">СУ – 2 </w:t>
      </w:r>
      <w:r w:rsidR="00343AB8" w:rsidRPr="008A0B4D">
        <w:rPr>
          <w:bCs/>
          <w:sz w:val="22"/>
          <w:szCs w:val="22"/>
        </w:rPr>
        <w:t xml:space="preserve"> - линейный СУ т. е. предусматривают движение по маршруту, обозначенному </w:t>
      </w:r>
      <w:r w:rsidR="00343AB8" w:rsidRPr="008A0B4D">
        <w:rPr>
          <w:bCs/>
          <w:sz w:val="22"/>
          <w:szCs w:val="22"/>
          <w:lang w:val="en-US"/>
        </w:rPr>
        <w:t>GPS</w:t>
      </w:r>
      <w:r w:rsidR="00343AB8" w:rsidRPr="008A0B4D">
        <w:rPr>
          <w:bCs/>
          <w:sz w:val="22"/>
          <w:szCs w:val="22"/>
        </w:rPr>
        <w:t>-точками, обязательный порядок прохождения которых задается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Контроль за соблюдением коридора, очередность и факт прохождения КП ведется судьями, а также с помощью цифровых фотографий.</w:t>
      </w:r>
    </w:p>
    <w:p w:rsidR="00CE37BE" w:rsidRPr="008A0B4D" w:rsidRDefault="008A0B4D">
      <w:pPr>
        <w:numPr>
          <w:ilvl w:val="2"/>
          <w:numId w:val="13"/>
        </w:numPr>
        <w:spacing w:before="120"/>
        <w:jc w:val="both"/>
        <w:rPr>
          <w:bCs/>
          <w:sz w:val="22"/>
        </w:rPr>
      </w:pPr>
      <w:r w:rsidRPr="008A0B4D">
        <w:rPr>
          <w:bCs/>
          <w:sz w:val="22"/>
        </w:rPr>
        <w:t>Порядок старта всех СУ– по результатам жеребьевки.</w:t>
      </w:r>
    </w:p>
    <w:p w:rsidR="00343AB8" w:rsidRPr="008A0B4D" w:rsidRDefault="00343AB8">
      <w:pPr>
        <w:numPr>
          <w:ilvl w:val="2"/>
          <w:numId w:val="13"/>
        </w:numPr>
        <w:spacing w:before="120"/>
        <w:jc w:val="both"/>
        <w:rPr>
          <w:bCs/>
          <w:sz w:val="22"/>
        </w:rPr>
      </w:pPr>
      <w:r w:rsidRPr="008A0B4D">
        <w:rPr>
          <w:bCs/>
          <w:sz w:val="22"/>
        </w:rPr>
        <w:t>Пенализац</w:t>
      </w:r>
      <w:r w:rsidR="006D680B" w:rsidRPr="008A0B4D">
        <w:rPr>
          <w:bCs/>
          <w:sz w:val="22"/>
        </w:rPr>
        <w:t xml:space="preserve">ия </w:t>
      </w:r>
      <w:r w:rsidRPr="008A0B4D">
        <w:rPr>
          <w:bCs/>
          <w:sz w:val="22"/>
        </w:rPr>
        <w:t xml:space="preserve"> за пропуск КП – незачет СУ.</w:t>
      </w:r>
    </w:p>
    <w:p w:rsidR="00343AB8" w:rsidRPr="008A0B4D" w:rsidRDefault="00343AB8" w:rsidP="006D680B">
      <w:pPr>
        <w:numPr>
          <w:ilvl w:val="2"/>
          <w:numId w:val="13"/>
        </w:numPr>
        <w:spacing w:before="120"/>
        <w:ind w:left="2160" w:hanging="1440"/>
        <w:jc w:val="both"/>
        <w:rPr>
          <w:bCs/>
          <w:sz w:val="22"/>
        </w:rPr>
      </w:pPr>
      <w:r w:rsidRPr="008A0B4D">
        <w:rPr>
          <w:bCs/>
          <w:sz w:val="22"/>
        </w:rPr>
        <w:t>Пенализация за нарушение коридора, нарушение порядка прохож</w:t>
      </w:r>
      <w:r w:rsidR="006D680B" w:rsidRPr="008A0B4D">
        <w:rPr>
          <w:bCs/>
          <w:sz w:val="22"/>
        </w:rPr>
        <w:t>дения КП озвучивается на брифинге.</w:t>
      </w:r>
    </w:p>
    <w:p w:rsidR="00343AB8" w:rsidRPr="008A0B4D" w:rsidRDefault="00343AB8" w:rsidP="006D680B">
      <w:pPr>
        <w:numPr>
          <w:ilvl w:val="2"/>
          <w:numId w:val="13"/>
        </w:numPr>
        <w:spacing w:before="120"/>
        <w:jc w:val="both"/>
        <w:rPr>
          <w:bCs/>
          <w:sz w:val="22"/>
        </w:rPr>
      </w:pPr>
      <w:r w:rsidRPr="008A0B4D">
        <w:rPr>
          <w:bCs/>
          <w:sz w:val="22"/>
        </w:rPr>
        <w:t xml:space="preserve">Межстартовый </w:t>
      </w:r>
      <w:r w:rsidR="006D680B" w:rsidRPr="008A0B4D">
        <w:rPr>
          <w:bCs/>
          <w:sz w:val="22"/>
        </w:rPr>
        <w:t>интервал озвучивается на брифинге</w:t>
      </w:r>
      <w:r w:rsidR="00CE37BE" w:rsidRPr="008A0B4D">
        <w:rPr>
          <w:bCs/>
          <w:sz w:val="22"/>
        </w:rPr>
        <w:t xml:space="preserve"> НО НЕ МЕНЕЕ ТРЁХ МИНУТ</w:t>
      </w:r>
      <w:r w:rsidR="006D680B" w:rsidRPr="008A0B4D">
        <w:rPr>
          <w:bCs/>
          <w:sz w:val="22"/>
        </w:rPr>
        <w:t>.</w:t>
      </w:r>
    </w:p>
    <w:p w:rsidR="00343AB8" w:rsidRPr="008A0B4D" w:rsidRDefault="006D680B">
      <w:pPr>
        <w:numPr>
          <w:ilvl w:val="2"/>
          <w:numId w:val="13"/>
        </w:numPr>
        <w:spacing w:before="120"/>
        <w:jc w:val="both"/>
        <w:rPr>
          <w:bCs/>
          <w:sz w:val="22"/>
        </w:rPr>
      </w:pPr>
      <w:r w:rsidRPr="008A0B4D">
        <w:rPr>
          <w:bCs/>
          <w:sz w:val="22"/>
        </w:rPr>
        <w:t>Порядок старта – по одному</w:t>
      </w:r>
      <w:r w:rsidR="00343AB8" w:rsidRPr="008A0B4D">
        <w:rPr>
          <w:bCs/>
          <w:sz w:val="22"/>
        </w:rPr>
        <w:t>.</w:t>
      </w:r>
    </w:p>
    <w:p w:rsidR="00343AB8" w:rsidRDefault="00343AB8">
      <w:pPr>
        <w:numPr>
          <w:ilvl w:val="1"/>
          <w:numId w:val="13"/>
        </w:numPr>
        <w:spacing w:before="120"/>
        <w:ind w:left="540" w:hanging="540"/>
        <w:jc w:val="both"/>
        <w:rPr>
          <w:bCs/>
          <w:sz w:val="22"/>
        </w:rPr>
      </w:pPr>
      <w:r>
        <w:rPr>
          <w:bCs/>
          <w:sz w:val="22"/>
        </w:rPr>
        <w:t>Время открытия/закрытия судейских пунктов старта и финиш</w:t>
      </w:r>
      <w:r w:rsidR="00E23DE3">
        <w:rPr>
          <w:bCs/>
          <w:sz w:val="22"/>
        </w:rPr>
        <w:t>а будет объявлено на брифинге</w:t>
      </w:r>
      <w:r>
        <w:rPr>
          <w:bCs/>
          <w:sz w:val="22"/>
        </w:rPr>
        <w:t>.</w:t>
      </w:r>
    </w:p>
    <w:p w:rsidR="00343AB8" w:rsidRDefault="00343AB8">
      <w:pPr>
        <w:pStyle w:val="2"/>
        <w:spacing w:before="360"/>
        <w:ind w:left="357" w:hanging="357"/>
        <w:rPr>
          <w:sz w:val="24"/>
        </w:rPr>
      </w:pPr>
      <w:bookmarkStart w:id="16" w:name="__RefHeading__32_1864668247"/>
      <w:bookmarkEnd w:id="16"/>
      <w:r>
        <w:rPr>
          <w:sz w:val="24"/>
        </w:rPr>
        <w:t>Условия зачета</w:t>
      </w:r>
    </w:p>
    <w:p w:rsidR="00343AB8" w:rsidRPr="00A95CE6" w:rsidRDefault="008A0B4D">
      <w:pPr>
        <w:numPr>
          <w:ilvl w:val="1"/>
          <w:numId w:val="13"/>
        </w:numPr>
        <w:spacing w:before="120"/>
        <w:ind w:left="540" w:hanging="540"/>
        <w:jc w:val="both"/>
        <w:rPr>
          <w:bCs/>
          <w:sz w:val="22"/>
        </w:rPr>
      </w:pPr>
      <w:r w:rsidRPr="00A95CE6">
        <w:rPr>
          <w:bCs/>
          <w:sz w:val="22"/>
        </w:rPr>
        <w:t xml:space="preserve">На СУ – 1 и СУ – 2 </w:t>
      </w:r>
      <w:r w:rsidR="00E23DE3" w:rsidRPr="00A95CE6">
        <w:rPr>
          <w:bCs/>
          <w:sz w:val="22"/>
        </w:rPr>
        <w:t xml:space="preserve"> </w:t>
      </w:r>
      <w:r w:rsidR="00343AB8" w:rsidRPr="00A95CE6">
        <w:rPr>
          <w:bCs/>
          <w:sz w:val="22"/>
        </w:rPr>
        <w:t>Результат экипажа на временном навигационном СУ определяется как сумма времени прохождения СУ и всех пенализаций временного выражения (экипаж с минимальным результатом будет объявлен победителем СУ, экипаж со следующим в порядке возрастания результатом - вторым, и т.д.)</w:t>
      </w:r>
    </w:p>
    <w:p w:rsidR="00343AB8" w:rsidRDefault="00343AB8">
      <w:pPr>
        <w:numPr>
          <w:ilvl w:val="1"/>
          <w:numId w:val="13"/>
        </w:numPr>
        <w:spacing w:before="120"/>
        <w:ind w:left="540" w:hanging="540"/>
        <w:jc w:val="both"/>
        <w:rPr>
          <w:bCs/>
          <w:sz w:val="22"/>
          <w:szCs w:val="22"/>
        </w:rPr>
      </w:pPr>
      <w:r>
        <w:rPr>
          <w:bCs/>
          <w:sz w:val="22"/>
          <w:szCs w:val="22"/>
        </w:rPr>
        <w:t>Процедура получения отметки о прохождении контрольного пункта (без судей) на СУ:</w:t>
      </w:r>
    </w:p>
    <w:p w:rsidR="00343AB8" w:rsidRDefault="00343AB8">
      <w:pPr>
        <w:pStyle w:val="210"/>
        <w:numPr>
          <w:ilvl w:val="0"/>
          <w:numId w:val="10"/>
        </w:numPr>
        <w:tabs>
          <w:tab w:val="left" w:pos="-284"/>
        </w:tabs>
        <w:autoSpaceDE w:val="0"/>
        <w:rPr>
          <w:rFonts w:ascii="Times New Roman" w:hAnsi="Times New Roman"/>
          <w:i w:val="0"/>
          <w:color w:val="auto"/>
          <w:sz w:val="22"/>
          <w:szCs w:val="22"/>
        </w:rPr>
      </w:pPr>
      <w:r>
        <w:rPr>
          <w:rFonts w:ascii="Times New Roman" w:hAnsi="Times New Roman"/>
          <w:i w:val="0"/>
          <w:color w:val="auto"/>
          <w:sz w:val="22"/>
          <w:szCs w:val="22"/>
        </w:rPr>
        <w:t xml:space="preserve">Экипажу необходимо сфотографировать знак контрольного пункта, свою машину и одного из членов экипажа на цифровой </w:t>
      </w:r>
      <w:r w:rsidR="00EB051E">
        <w:rPr>
          <w:rFonts w:ascii="Times New Roman" w:hAnsi="Times New Roman"/>
          <w:i w:val="0"/>
          <w:color w:val="auto"/>
          <w:sz w:val="22"/>
          <w:szCs w:val="22"/>
        </w:rPr>
        <w:t>фотоаппарат,</w:t>
      </w:r>
      <w:r>
        <w:rPr>
          <w:rFonts w:ascii="Times New Roman" w:hAnsi="Times New Roman"/>
          <w:i w:val="0"/>
          <w:color w:val="auto"/>
          <w:sz w:val="22"/>
          <w:szCs w:val="22"/>
        </w:rPr>
        <w:t xml:space="preserve"> выполнив требования Организатора по компоновке кадра.</w:t>
      </w:r>
    </w:p>
    <w:p w:rsidR="00343AB8" w:rsidRDefault="00343AB8">
      <w:pPr>
        <w:pStyle w:val="210"/>
        <w:numPr>
          <w:ilvl w:val="0"/>
          <w:numId w:val="10"/>
        </w:numPr>
        <w:tabs>
          <w:tab w:val="left" w:pos="-284"/>
        </w:tabs>
        <w:autoSpaceDE w:val="0"/>
        <w:rPr>
          <w:rFonts w:ascii="Times New Roman" w:hAnsi="Times New Roman"/>
          <w:i w:val="0"/>
          <w:color w:val="auto"/>
          <w:sz w:val="22"/>
          <w:szCs w:val="22"/>
        </w:rPr>
      </w:pPr>
      <w:r>
        <w:rPr>
          <w:rFonts w:ascii="Times New Roman" w:hAnsi="Times New Roman"/>
          <w:i w:val="0"/>
          <w:color w:val="auto"/>
          <w:sz w:val="22"/>
          <w:szCs w:val="22"/>
        </w:rPr>
        <w:t>На судейском пункте финиша  экипаж сдает карту (карты) памяти из фотоаппарата. Карта принимается только если оба члена экипажа и автомобиль находятся в зоне судейского пункта.</w:t>
      </w:r>
    </w:p>
    <w:p w:rsidR="00343AB8" w:rsidRDefault="00343AB8">
      <w:pPr>
        <w:pStyle w:val="210"/>
        <w:numPr>
          <w:ilvl w:val="0"/>
          <w:numId w:val="10"/>
        </w:numPr>
        <w:tabs>
          <w:tab w:val="left" w:pos="-284"/>
        </w:tabs>
        <w:autoSpaceDE w:val="0"/>
        <w:rPr>
          <w:rFonts w:ascii="Times New Roman" w:hAnsi="Times New Roman"/>
          <w:i w:val="0"/>
          <w:color w:val="auto"/>
          <w:sz w:val="22"/>
          <w:szCs w:val="22"/>
        </w:rPr>
      </w:pPr>
      <w:r>
        <w:rPr>
          <w:rFonts w:ascii="Times New Roman" w:hAnsi="Times New Roman"/>
          <w:i w:val="0"/>
          <w:color w:val="auto"/>
          <w:sz w:val="22"/>
          <w:szCs w:val="22"/>
        </w:rPr>
        <w:t xml:space="preserve">Процедура получения отметки о прохождении контрольного пункта выполнена </w:t>
      </w:r>
      <w:r w:rsidR="00EB051E">
        <w:rPr>
          <w:rFonts w:ascii="Times New Roman" w:hAnsi="Times New Roman"/>
          <w:i w:val="0"/>
          <w:color w:val="auto"/>
          <w:sz w:val="22"/>
          <w:szCs w:val="22"/>
        </w:rPr>
        <w:t>правильно,</w:t>
      </w:r>
      <w:r>
        <w:rPr>
          <w:rFonts w:ascii="Times New Roman" w:hAnsi="Times New Roman"/>
          <w:i w:val="0"/>
          <w:color w:val="auto"/>
          <w:sz w:val="21"/>
          <w:szCs w:val="21"/>
        </w:rPr>
        <w:t xml:space="preserve"> </w:t>
      </w:r>
      <w:r>
        <w:rPr>
          <w:rFonts w:ascii="Times New Roman" w:hAnsi="Times New Roman"/>
          <w:b/>
          <w:i w:val="0"/>
          <w:color w:val="auto"/>
          <w:sz w:val="27"/>
          <w:szCs w:val="27"/>
        </w:rPr>
        <w:t>только</w:t>
      </w:r>
      <w:r>
        <w:rPr>
          <w:rFonts w:ascii="Times New Roman" w:hAnsi="Times New Roman"/>
          <w:i w:val="0"/>
          <w:color w:val="auto"/>
          <w:sz w:val="21"/>
          <w:szCs w:val="21"/>
        </w:rPr>
        <w:t xml:space="preserve"> </w:t>
      </w:r>
      <w:r>
        <w:rPr>
          <w:rFonts w:ascii="Times New Roman" w:hAnsi="Times New Roman"/>
          <w:i w:val="0"/>
          <w:color w:val="auto"/>
          <w:sz w:val="22"/>
          <w:szCs w:val="22"/>
        </w:rPr>
        <w:t>если хотя бы на одной фотографии имеется правильно скомпонованный кадр, на котором видны  все необходимые элементы, оговоренные в требованиях.</w:t>
      </w:r>
    </w:p>
    <w:p w:rsidR="00343AB8" w:rsidRDefault="00343AB8">
      <w:pPr>
        <w:pStyle w:val="210"/>
        <w:numPr>
          <w:ilvl w:val="0"/>
          <w:numId w:val="10"/>
        </w:numPr>
        <w:tabs>
          <w:tab w:val="left" w:pos="-284"/>
        </w:tabs>
        <w:autoSpaceDE w:val="0"/>
        <w:rPr>
          <w:rFonts w:ascii="Times New Roman" w:hAnsi="Times New Roman"/>
          <w:b/>
          <w:i w:val="0"/>
          <w:color w:val="auto"/>
          <w:sz w:val="22"/>
          <w:szCs w:val="22"/>
        </w:rPr>
      </w:pPr>
      <w:r>
        <w:rPr>
          <w:rFonts w:ascii="Times New Roman" w:hAnsi="Times New Roman"/>
          <w:b/>
          <w:i w:val="0"/>
          <w:color w:val="auto"/>
          <w:sz w:val="22"/>
          <w:szCs w:val="22"/>
        </w:rPr>
        <w:t>В случае отсутствия кадра</w:t>
      </w:r>
      <w:r>
        <w:rPr>
          <w:rFonts w:ascii="Times New Roman" w:hAnsi="Times New Roman"/>
          <w:i w:val="0"/>
          <w:color w:val="auto"/>
          <w:sz w:val="22"/>
          <w:szCs w:val="22"/>
        </w:rPr>
        <w:t xml:space="preserve"> </w:t>
      </w:r>
      <w:r>
        <w:rPr>
          <w:rFonts w:ascii="Times New Roman" w:hAnsi="Times New Roman"/>
          <w:b/>
          <w:i w:val="0"/>
          <w:color w:val="auto"/>
          <w:sz w:val="22"/>
          <w:szCs w:val="22"/>
        </w:rPr>
        <w:t>по</w:t>
      </w:r>
      <w:r>
        <w:rPr>
          <w:rFonts w:ascii="Times New Roman" w:hAnsi="Times New Roman"/>
          <w:b/>
          <w:i w:val="0"/>
          <w:color w:val="auto"/>
          <w:sz w:val="21"/>
          <w:szCs w:val="21"/>
        </w:rPr>
        <w:t xml:space="preserve"> ЛЮБОЙ </w:t>
      </w:r>
      <w:r w:rsidRPr="003B4107">
        <w:rPr>
          <w:rFonts w:ascii="Times New Roman" w:hAnsi="Times New Roman"/>
          <w:b/>
          <w:i w:val="0"/>
          <w:color w:val="auto"/>
          <w:sz w:val="22"/>
          <w:szCs w:val="22"/>
        </w:rPr>
        <w:t>причине</w:t>
      </w:r>
      <w:r w:rsidR="003B4107" w:rsidRPr="003B4107">
        <w:rPr>
          <w:rFonts w:ascii="Times New Roman" w:hAnsi="Times New Roman"/>
          <w:b/>
          <w:i w:val="0"/>
          <w:color w:val="auto"/>
          <w:sz w:val="22"/>
          <w:szCs w:val="22"/>
        </w:rPr>
        <w:t>- п</w:t>
      </w:r>
      <w:r w:rsidR="00CE37BE" w:rsidRPr="003B4107">
        <w:rPr>
          <w:rFonts w:ascii="Times New Roman" w:hAnsi="Times New Roman"/>
          <w:b/>
          <w:i w:val="0"/>
          <w:color w:val="auto"/>
          <w:sz w:val="22"/>
          <w:szCs w:val="22"/>
        </w:rPr>
        <w:t>енализация</w:t>
      </w:r>
      <w:r w:rsidR="00CE37BE">
        <w:rPr>
          <w:rFonts w:ascii="Times New Roman" w:hAnsi="Times New Roman"/>
          <w:b/>
          <w:i w:val="0"/>
          <w:color w:val="auto"/>
          <w:sz w:val="22"/>
          <w:szCs w:val="22"/>
        </w:rPr>
        <w:t xml:space="preserve"> 20 минут</w:t>
      </w:r>
      <w:r w:rsidR="00CE37BE">
        <w:rPr>
          <w:rFonts w:ascii="Times New Roman" w:hAnsi="Times New Roman"/>
          <w:i w:val="0"/>
          <w:color w:val="auto"/>
          <w:sz w:val="22"/>
          <w:szCs w:val="22"/>
        </w:rPr>
        <w:t>.</w:t>
      </w:r>
    </w:p>
    <w:p w:rsidR="00343AB8" w:rsidRDefault="00343AB8">
      <w:pPr>
        <w:numPr>
          <w:ilvl w:val="2"/>
          <w:numId w:val="13"/>
        </w:numPr>
        <w:spacing w:before="120"/>
        <w:jc w:val="both"/>
        <w:rPr>
          <w:bCs/>
          <w:sz w:val="22"/>
          <w:szCs w:val="22"/>
        </w:rPr>
      </w:pPr>
      <w:r>
        <w:rPr>
          <w:bCs/>
          <w:sz w:val="22"/>
          <w:szCs w:val="22"/>
        </w:rPr>
        <w:t>Требования по компоновке кадра – на снимке должны быть хорошо видимые и однозначно идентифицируемые:</w:t>
      </w:r>
    </w:p>
    <w:p w:rsidR="00343AB8" w:rsidRDefault="00343AB8">
      <w:pPr>
        <w:pStyle w:val="210"/>
        <w:numPr>
          <w:ilvl w:val="0"/>
          <w:numId w:val="10"/>
        </w:numPr>
        <w:tabs>
          <w:tab w:val="left" w:pos="-284"/>
        </w:tabs>
        <w:autoSpaceDE w:val="0"/>
        <w:rPr>
          <w:rFonts w:ascii="Times New Roman" w:hAnsi="Times New Roman"/>
          <w:i w:val="0"/>
          <w:color w:val="auto"/>
          <w:sz w:val="22"/>
          <w:szCs w:val="22"/>
        </w:rPr>
      </w:pPr>
      <w:r>
        <w:rPr>
          <w:rFonts w:ascii="Times New Roman" w:hAnsi="Times New Roman"/>
          <w:i w:val="0"/>
          <w:color w:val="auto"/>
          <w:sz w:val="22"/>
          <w:szCs w:val="22"/>
        </w:rPr>
        <w:t>номер данного контрольного пункта;</w:t>
      </w:r>
    </w:p>
    <w:p w:rsidR="00343AB8" w:rsidRDefault="00343AB8">
      <w:pPr>
        <w:pStyle w:val="210"/>
        <w:numPr>
          <w:ilvl w:val="0"/>
          <w:numId w:val="10"/>
        </w:numPr>
        <w:tabs>
          <w:tab w:val="left" w:pos="-284"/>
        </w:tabs>
        <w:autoSpaceDE w:val="0"/>
        <w:rPr>
          <w:rFonts w:ascii="Times New Roman" w:hAnsi="Times New Roman"/>
          <w:i w:val="0"/>
          <w:color w:val="auto"/>
          <w:sz w:val="22"/>
          <w:szCs w:val="22"/>
        </w:rPr>
      </w:pPr>
      <w:r>
        <w:rPr>
          <w:rFonts w:ascii="Times New Roman" w:hAnsi="Times New Roman"/>
          <w:i w:val="0"/>
          <w:color w:val="auto"/>
          <w:sz w:val="22"/>
          <w:szCs w:val="22"/>
        </w:rPr>
        <w:t>автомобиль участника с отчетливо различимым спортивным или государственным регистрационным номером, находящимися на штатных местах;</w:t>
      </w:r>
    </w:p>
    <w:p w:rsidR="00343AB8" w:rsidRDefault="00343AB8" w:rsidP="00CE37BE">
      <w:pPr>
        <w:pStyle w:val="210"/>
        <w:tabs>
          <w:tab w:val="left" w:pos="-284"/>
        </w:tabs>
        <w:autoSpaceDE w:val="0"/>
        <w:ind w:firstLine="0"/>
        <w:rPr>
          <w:rFonts w:ascii="Times New Roman" w:hAnsi="Times New Roman"/>
          <w:i w:val="0"/>
          <w:color w:val="auto"/>
          <w:sz w:val="22"/>
          <w:szCs w:val="22"/>
        </w:rPr>
      </w:pPr>
    </w:p>
    <w:p w:rsidR="00A1343E" w:rsidRDefault="00A1343E" w:rsidP="00CE37BE">
      <w:pPr>
        <w:pStyle w:val="210"/>
        <w:tabs>
          <w:tab w:val="left" w:pos="-284"/>
        </w:tabs>
        <w:autoSpaceDE w:val="0"/>
        <w:ind w:firstLine="0"/>
        <w:rPr>
          <w:rFonts w:ascii="Times New Roman" w:hAnsi="Times New Roman"/>
          <w:i w:val="0"/>
          <w:color w:val="auto"/>
          <w:sz w:val="22"/>
          <w:szCs w:val="22"/>
        </w:rPr>
      </w:pPr>
    </w:p>
    <w:p w:rsidR="001758D8" w:rsidRDefault="001758D8" w:rsidP="00CE37BE">
      <w:pPr>
        <w:pStyle w:val="210"/>
        <w:tabs>
          <w:tab w:val="left" w:pos="-284"/>
        </w:tabs>
        <w:autoSpaceDE w:val="0"/>
        <w:ind w:firstLine="0"/>
        <w:rPr>
          <w:rFonts w:ascii="Times New Roman" w:hAnsi="Times New Roman"/>
          <w:i w:val="0"/>
          <w:color w:val="auto"/>
          <w:sz w:val="22"/>
          <w:szCs w:val="22"/>
        </w:rPr>
      </w:pPr>
    </w:p>
    <w:p w:rsidR="001758D8" w:rsidRDefault="001758D8" w:rsidP="00CE37BE">
      <w:pPr>
        <w:pStyle w:val="210"/>
        <w:tabs>
          <w:tab w:val="left" w:pos="-284"/>
        </w:tabs>
        <w:autoSpaceDE w:val="0"/>
        <w:ind w:firstLine="0"/>
        <w:rPr>
          <w:rFonts w:ascii="Times New Roman" w:hAnsi="Times New Roman"/>
          <w:i w:val="0"/>
          <w:color w:val="auto"/>
          <w:sz w:val="22"/>
          <w:szCs w:val="22"/>
        </w:rPr>
      </w:pPr>
    </w:p>
    <w:p w:rsidR="00343AB8" w:rsidRPr="00E23DE3" w:rsidRDefault="00E23DE3" w:rsidP="00E23DE3">
      <w:pPr>
        <w:pStyle w:val="2"/>
        <w:rPr>
          <w:sz w:val="24"/>
        </w:rPr>
      </w:pPr>
      <w:r>
        <w:rPr>
          <w:sz w:val="24"/>
        </w:rPr>
        <w:t>Парки сервиса</w:t>
      </w:r>
    </w:p>
    <w:p w:rsidR="00343AB8" w:rsidRDefault="00343AB8">
      <w:pPr>
        <w:numPr>
          <w:ilvl w:val="1"/>
          <w:numId w:val="13"/>
        </w:numPr>
        <w:spacing w:before="120"/>
        <w:ind w:left="540" w:hanging="540"/>
        <w:jc w:val="both"/>
        <w:rPr>
          <w:bCs/>
          <w:sz w:val="22"/>
        </w:rPr>
      </w:pPr>
      <w:r>
        <w:rPr>
          <w:bCs/>
          <w:sz w:val="22"/>
        </w:rPr>
        <w:t>На линейном СУ сервис запрещен.</w:t>
      </w:r>
    </w:p>
    <w:p w:rsidR="00343AB8" w:rsidRDefault="00343AB8">
      <w:pPr>
        <w:numPr>
          <w:ilvl w:val="1"/>
          <w:numId w:val="13"/>
        </w:numPr>
        <w:tabs>
          <w:tab w:val="left" w:pos="2700"/>
        </w:tabs>
        <w:spacing w:before="120"/>
        <w:ind w:left="540" w:hanging="540"/>
        <w:jc w:val="both"/>
        <w:rPr>
          <w:bCs/>
          <w:sz w:val="22"/>
        </w:rPr>
      </w:pPr>
      <w:r>
        <w:rPr>
          <w:bCs/>
          <w:sz w:val="22"/>
        </w:rPr>
        <w:t>Зоны Сервиса располагается рядом с базовым лагерем.</w:t>
      </w:r>
    </w:p>
    <w:p w:rsidR="00343AB8" w:rsidRDefault="00343AB8">
      <w:pPr>
        <w:numPr>
          <w:ilvl w:val="1"/>
          <w:numId w:val="13"/>
        </w:numPr>
        <w:spacing w:before="120"/>
        <w:ind w:left="540" w:hanging="540"/>
        <w:jc w:val="both"/>
        <w:rPr>
          <w:bCs/>
          <w:sz w:val="22"/>
        </w:rPr>
      </w:pPr>
      <w:r>
        <w:rPr>
          <w:bCs/>
          <w:sz w:val="22"/>
        </w:rPr>
        <w:t>Автомобили сервиса, зарегистрированные Организатором на АП, могут заезжать в Зону Сервиса в любое время до старта навигационного СУ. Выехать из Зоны Сервиса во время навигационного СУ автомобили сервиса могут с разрешения судей Зоны Сервиса.</w:t>
      </w:r>
    </w:p>
    <w:p w:rsidR="00343AB8" w:rsidRDefault="00343AB8">
      <w:pPr>
        <w:numPr>
          <w:ilvl w:val="1"/>
          <w:numId w:val="13"/>
        </w:numPr>
        <w:tabs>
          <w:tab w:val="left" w:pos="720"/>
        </w:tabs>
        <w:spacing w:before="120"/>
        <w:ind w:left="540" w:hanging="540"/>
        <w:jc w:val="both"/>
        <w:rPr>
          <w:b/>
          <w:bCs/>
          <w:i/>
          <w:sz w:val="22"/>
          <w:szCs w:val="22"/>
        </w:rPr>
      </w:pPr>
      <w:r>
        <w:rPr>
          <w:b/>
          <w:bCs/>
          <w:i/>
          <w:sz w:val="22"/>
          <w:szCs w:val="22"/>
        </w:rPr>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пенализируется исключением из соревнования.</w:t>
      </w:r>
    </w:p>
    <w:p w:rsidR="00343AB8" w:rsidRDefault="00343AB8">
      <w:pPr>
        <w:numPr>
          <w:ilvl w:val="1"/>
          <w:numId w:val="13"/>
        </w:numPr>
        <w:tabs>
          <w:tab w:val="left" w:pos="720"/>
        </w:tabs>
        <w:spacing w:before="120" w:after="280"/>
        <w:ind w:left="540" w:hanging="540"/>
        <w:jc w:val="both"/>
        <w:rPr>
          <w:b/>
          <w:bCs/>
          <w:i/>
          <w:sz w:val="22"/>
          <w:szCs w:val="22"/>
        </w:rPr>
      </w:pPr>
      <w:r>
        <w:rPr>
          <w:b/>
          <w:bCs/>
          <w:i/>
          <w:sz w:val="22"/>
          <w:szCs w:val="22"/>
        </w:rPr>
        <w:t>Запрещается винчеваться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винчуются живым или мертвым. Так же запрещен любой другой контакт троса лебедки с деревом без использования защитного материала, не допускающего повреждения дерева. Пенализация за нарушение данного требования:</w:t>
      </w:r>
    </w:p>
    <w:p w:rsidR="00343AB8" w:rsidRDefault="00E23DE3">
      <w:pPr>
        <w:numPr>
          <w:ilvl w:val="3"/>
          <w:numId w:val="7"/>
        </w:numPr>
        <w:spacing w:before="120"/>
        <w:jc w:val="both"/>
        <w:rPr>
          <w:b/>
          <w:bCs/>
          <w:i/>
          <w:sz w:val="22"/>
          <w:szCs w:val="22"/>
        </w:rPr>
      </w:pPr>
      <w:r>
        <w:rPr>
          <w:b/>
          <w:bCs/>
          <w:i/>
          <w:sz w:val="22"/>
          <w:szCs w:val="22"/>
        </w:rPr>
        <w:t xml:space="preserve">первое нарушение – </w:t>
      </w:r>
      <w:r w:rsidR="00343AB8">
        <w:rPr>
          <w:b/>
          <w:bCs/>
          <w:i/>
          <w:sz w:val="22"/>
          <w:szCs w:val="22"/>
        </w:rPr>
        <w:t xml:space="preserve"> 10000</w:t>
      </w:r>
      <w:r w:rsidR="003B4107">
        <w:rPr>
          <w:b/>
          <w:bCs/>
          <w:i/>
          <w:sz w:val="22"/>
          <w:szCs w:val="22"/>
        </w:rPr>
        <w:t xml:space="preserve"> </w:t>
      </w:r>
      <w:r w:rsidR="00343AB8">
        <w:rPr>
          <w:b/>
          <w:bCs/>
          <w:i/>
          <w:sz w:val="22"/>
          <w:szCs w:val="22"/>
        </w:rPr>
        <w:t>руб.</w:t>
      </w:r>
    </w:p>
    <w:p w:rsidR="00343AB8" w:rsidRDefault="00343AB8">
      <w:pPr>
        <w:numPr>
          <w:ilvl w:val="3"/>
          <w:numId w:val="7"/>
        </w:numPr>
        <w:spacing w:before="120"/>
        <w:jc w:val="both"/>
        <w:rPr>
          <w:b/>
          <w:bCs/>
          <w:i/>
          <w:sz w:val="22"/>
          <w:szCs w:val="22"/>
        </w:rPr>
      </w:pPr>
      <w:r>
        <w:rPr>
          <w:b/>
          <w:bCs/>
          <w:i/>
          <w:sz w:val="22"/>
          <w:szCs w:val="22"/>
        </w:rPr>
        <w:t>второе нарушение – незачет СУ и 10000 руб</w:t>
      </w:r>
      <w:r w:rsidR="003B4107">
        <w:rPr>
          <w:b/>
          <w:bCs/>
          <w:i/>
          <w:sz w:val="22"/>
          <w:szCs w:val="22"/>
        </w:rPr>
        <w:t>.</w:t>
      </w:r>
    </w:p>
    <w:p w:rsidR="00343AB8" w:rsidRDefault="00343AB8">
      <w:pPr>
        <w:numPr>
          <w:ilvl w:val="3"/>
          <w:numId w:val="7"/>
        </w:numPr>
        <w:spacing w:before="120" w:after="280"/>
        <w:jc w:val="both"/>
        <w:rPr>
          <w:b/>
          <w:bCs/>
          <w:i/>
          <w:sz w:val="22"/>
          <w:szCs w:val="22"/>
        </w:rPr>
      </w:pPr>
      <w:r>
        <w:rPr>
          <w:b/>
          <w:bCs/>
          <w:i/>
          <w:sz w:val="22"/>
          <w:szCs w:val="22"/>
        </w:rPr>
        <w:t xml:space="preserve">третье нарушение – </w:t>
      </w:r>
      <w:r w:rsidR="003B4107">
        <w:rPr>
          <w:b/>
          <w:bCs/>
          <w:i/>
          <w:sz w:val="22"/>
          <w:szCs w:val="22"/>
        </w:rPr>
        <w:t xml:space="preserve">10000 руб., </w:t>
      </w:r>
      <w:r>
        <w:rPr>
          <w:b/>
          <w:bCs/>
          <w:i/>
          <w:sz w:val="22"/>
          <w:szCs w:val="22"/>
        </w:rPr>
        <w:t>исключение из соревнования решением КСК.</w:t>
      </w:r>
    </w:p>
    <w:p w:rsidR="00343AB8" w:rsidRDefault="00343AB8">
      <w:pPr>
        <w:numPr>
          <w:ilvl w:val="1"/>
          <w:numId w:val="13"/>
        </w:numPr>
        <w:spacing w:before="120" w:after="280"/>
        <w:jc w:val="both"/>
        <w:rPr>
          <w:b/>
          <w:bCs/>
          <w:i/>
          <w:sz w:val="22"/>
          <w:szCs w:val="22"/>
        </w:rPr>
      </w:pPr>
      <w:r>
        <w:rPr>
          <w:b/>
          <w:bCs/>
          <w:i/>
          <w:sz w:val="22"/>
          <w:szCs w:val="22"/>
        </w:rPr>
        <w:t>Запрещается использовать пилу/топор для валки живых деревьев. Пенализация за нарушение данного требования:</w:t>
      </w:r>
    </w:p>
    <w:p w:rsidR="00343AB8" w:rsidRDefault="00E23DE3">
      <w:pPr>
        <w:numPr>
          <w:ilvl w:val="3"/>
          <w:numId w:val="7"/>
        </w:numPr>
        <w:spacing w:before="120"/>
        <w:jc w:val="both"/>
        <w:rPr>
          <w:b/>
          <w:bCs/>
          <w:i/>
          <w:sz w:val="22"/>
          <w:szCs w:val="22"/>
        </w:rPr>
      </w:pPr>
      <w:r>
        <w:rPr>
          <w:b/>
          <w:bCs/>
          <w:i/>
          <w:sz w:val="22"/>
          <w:szCs w:val="22"/>
        </w:rPr>
        <w:t>первое нарушение –</w:t>
      </w:r>
      <w:r w:rsidR="00343AB8">
        <w:rPr>
          <w:b/>
          <w:bCs/>
          <w:i/>
          <w:sz w:val="22"/>
          <w:szCs w:val="22"/>
        </w:rPr>
        <w:t xml:space="preserve"> 10000руб.</w:t>
      </w:r>
    </w:p>
    <w:p w:rsidR="00343AB8" w:rsidRDefault="00343AB8">
      <w:pPr>
        <w:numPr>
          <w:ilvl w:val="3"/>
          <w:numId w:val="7"/>
        </w:numPr>
        <w:spacing w:before="120"/>
        <w:jc w:val="both"/>
        <w:rPr>
          <w:b/>
          <w:bCs/>
          <w:i/>
          <w:sz w:val="22"/>
          <w:szCs w:val="22"/>
        </w:rPr>
      </w:pPr>
      <w:r>
        <w:rPr>
          <w:b/>
          <w:bCs/>
          <w:i/>
          <w:sz w:val="22"/>
          <w:szCs w:val="22"/>
        </w:rPr>
        <w:t>второе нарушение – незачет СУ и 10000 руб.</w:t>
      </w:r>
    </w:p>
    <w:p w:rsidR="00343AB8" w:rsidRDefault="00343AB8">
      <w:pPr>
        <w:numPr>
          <w:ilvl w:val="3"/>
          <w:numId w:val="7"/>
        </w:numPr>
        <w:spacing w:before="120"/>
        <w:jc w:val="both"/>
        <w:rPr>
          <w:b/>
          <w:bCs/>
          <w:i/>
          <w:sz w:val="22"/>
          <w:szCs w:val="22"/>
        </w:rPr>
      </w:pPr>
      <w:r>
        <w:rPr>
          <w:b/>
          <w:bCs/>
          <w:i/>
          <w:sz w:val="22"/>
          <w:szCs w:val="22"/>
        </w:rPr>
        <w:t xml:space="preserve">третье нарушение – </w:t>
      </w:r>
      <w:r w:rsidR="003B4107">
        <w:rPr>
          <w:b/>
          <w:bCs/>
          <w:i/>
          <w:sz w:val="22"/>
          <w:szCs w:val="22"/>
        </w:rPr>
        <w:t xml:space="preserve">10000 руб., </w:t>
      </w:r>
      <w:r>
        <w:rPr>
          <w:b/>
          <w:bCs/>
          <w:i/>
          <w:sz w:val="22"/>
          <w:szCs w:val="22"/>
        </w:rPr>
        <w:t>исключение из соревнования решением КСК.</w:t>
      </w:r>
    </w:p>
    <w:p w:rsidR="00343AB8" w:rsidRDefault="00343AB8">
      <w:pPr>
        <w:pStyle w:val="2"/>
        <w:rPr>
          <w:sz w:val="24"/>
        </w:rPr>
      </w:pPr>
      <w:bookmarkStart w:id="17" w:name="__RefHeading__36_1864668247"/>
      <w:bookmarkEnd w:id="17"/>
      <w:r>
        <w:rPr>
          <w:sz w:val="24"/>
        </w:rPr>
        <w:t>Эвакуация</w:t>
      </w:r>
    </w:p>
    <w:p w:rsidR="00343AB8" w:rsidRDefault="00343AB8">
      <w:pPr>
        <w:spacing w:before="120" w:after="280"/>
        <w:ind w:left="540" w:hanging="540"/>
        <w:jc w:val="both"/>
        <w:rPr>
          <w:bCs/>
          <w:sz w:val="22"/>
        </w:rPr>
      </w:pPr>
      <w:r>
        <w:rPr>
          <w:bCs/>
          <w:sz w:val="22"/>
        </w:rPr>
        <w:t xml:space="preserve">13.1. На соревновании эвакуация осуществляется  по согласованию со службой эвакуации при технической возможности. </w:t>
      </w:r>
      <w:r w:rsidRPr="003B4107">
        <w:rPr>
          <w:b/>
          <w:bCs/>
          <w:sz w:val="22"/>
        </w:rPr>
        <w:t>Эвакуация осуществляется на коммерческой основе</w:t>
      </w:r>
      <w:r>
        <w:rPr>
          <w:bCs/>
          <w:sz w:val="22"/>
        </w:rPr>
        <w:t xml:space="preserve"> в </w:t>
      </w:r>
      <w:r w:rsidR="00E23DE3">
        <w:rPr>
          <w:bCs/>
          <w:sz w:val="22"/>
        </w:rPr>
        <w:t>сроки,</w:t>
      </w:r>
      <w:r>
        <w:rPr>
          <w:bCs/>
          <w:sz w:val="22"/>
        </w:rPr>
        <w:t xml:space="preserve"> оговоренные со службой эвакуации, но только после закрытия СУ.</w:t>
      </w:r>
    </w:p>
    <w:p w:rsidR="00343AB8" w:rsidRDefault="00343AB8">
      <w:pPr>
        <w:spacing w:before="120" w:after="280"/>
        <w:ind w:left="540" w:hanging="540"/>
        <w:jc w:val="both"/>
        <w:rPr>
          <w:bCs/>
          <w:sz w:val="22"/>
        </w:rPr>
      </w:pPr>
      <w:r>
        <w:rPr>
          <w:bCs/>
          <w:sz w:val="22"/>
        </w:rPr>
        <w:t xml:space="preserve">13.2. Контактные лица службы эвакуации и способы связи с </w:t>
      </w:r>
      <w:r w:rsidR="00A1343E">
        <w:rPr>
          <w:bCs/>
          <w:sz w:val="22"/>
        </w:rPr>
        <w:t>ними будут опубликованы на щите</w:t>
      </w:r>
      <w:r>
        <w:rPr>
          <w:bCs/>
          <w:sz w:val="22"/>
        </w:rPr>
        <w:t xml:space="preserve"> информации.</w:t>
      </w:r>
    </w:p>
    <w:p w:rsidR="00343AB8" w:rsidRDefault="00343AB8">
      <w:pPr>
        <w:pStyle w:val="2"/>
        <w:rPr>
          <w:sz w:val="24"/>
        </w:rPr>
      </w:pPr>
      <w:bookmarkStart w:id="18" w:name="__RefHeading__38_1864668247"/>
      <w:bookmarkEnd w:id="18"/>
      <w:r>
        <w:rPr>
          <w:sz w:val="24"/>
        </w:rPr>
        <w:t xml:space="preserve"> Протесты</w:t>
      </w:r>
    </w:p>
    <w:p w:rsidR="00343AB8" w:rsidRDefault="00343AB8">
      <w:pPr>
        <w:numPr>
          <w:ilvl w:val="1"/>
          <w:numId w:val="13"/>
        </w:numPr>
        <w:spacing w:before="120"/>
        <w:ind w:left="540" w:hanging="540"/>
        <w:jc w:val="both"/>
        <w:rPr>
          <w:bCs/>
          <w:sz w:val="22"/>
        </w:rPr>
      </w:pPr>
      <w:r>
        <w:rPr>
          <w:bCs/>
          <w:sz w:val="22"/>
        </w:rPr>
        <w:t>Все протесты должны подаваться в соответствии со Спортивным Кодексом РАФ. Размер залогового взноса 5000 рублей.</w:t>
      </w:r>
    </w:p>
    <w:p w:rsidR="00343AB8" w:rsidRDefault="00343AB8">
      <w:pPr>
        <w:numPr>
          <w:ilvl w:val="1"/>
          <w:numId w:val="13"/>
        </w:numPr>
        <w:spacing w:before="120"/>
        <w:ind w:left="540" w:hanging="540"/>
        <w:jc w:val="both"/>
        <w:rPr>
          <w:bCs/>
          <w:sz w:val="22"/>
        </w:rPr>
      </w:pPr>
      <w:r>
        <w:rPr>
          <w:bCs/>
          <w:sz w:val="22"/>
        </w:rPr>
        <w:t>Участники могут подавать апелляции против принятых решений в соответствии с положениями Главы XIII Спортивного Кодекса РАФ.</w:t>
      </w:r>
    </w:p>
    <w:p w:rsidR="00343AB8" w:rsidRDefault="00343AB8">
      <w:pPr>
        <w:pStyle w:val="2"/>
        <w:rPr>
          <w:sz w:val="24"/>
        </w:rPr>
      </w:pPr>
      <w:bookmarkStart w:id="19" w:name="__RefHeading__40_1864668247"/>
      <w:bookmarkEnd w:id="19"/>
      <w:r>
        <w:rPr>
          <w:sz w:val="24"/>
        </w:rPr>
        <w:t xml:space="preserve"> Штрафы и пенализация</w:t>
      </w:r>
    </w:p>
    <w:p w:rsidR="00343AB8" w:rsidRDefault="00343AB8">
      <w:pPr>
        <w:numPr>
          <w:ilvl w:val="1"/>
          <w:numId w:val="13"/>
        </w:numPr>
        <w:spacing w:before="120"/>
        <w:ind w:left="540" w:hanging="540"/>
        <w:jc w:val="both"/>
        <w:rPr>
          <w:bCs/>
          <w:sz w:val="22"/>
        </w:rPr>
      </w:pPr>
      <w:r>
        <w:rPr>
          <w:bCs/>
          <w:sz w:val="22"/>
        </w:rPr>
        <w:t>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 В случае нарушения – результат экипажа аннулируется.</w:t>
      </w:r>
    </w:p>
    <w:p w:rsidR="00343AB8" w:rsidRDefault="00343AB8" w:rsidP="003536FB">
      <w:pPr>
        <w:pStyle w:val="2"/>
        <w:rPr>
          <w:sz w:val="22"/>
        </w:rPr>
      </w:pPr>
      <w:bookmarkStart w:id="20" w:name="__RefHeading__42_1864668247"/>
      <w:bookmarkEnd w:id="20"/>
      <w:r>
        <w:rPr>
          <w:sz w:val="24"/>
        </w:rPr>
        <w:t xml:space="preserve"> </w:t>
      </w:r>
    </w:p>
    <w:p w:rsidR="00343AB8" w:rsidRDefault="00343AB8">
      <w:pPr>
        <w:pStyle w:val="2"/>
        <w:rPr>
          <w:sz w:val="24"/>
        </w:rPr>
      </w:pPr>
      <w:bookmarkStart w:id="21" w:name="__RefHeading__44_1864668247"/>
      <w:bookmarkEnd w:id="21"/>
      <w:r>
        <w:rPr>
          <w:sz w:val="24"/>
        </w:rPr>
        <w:t xml:space="preserve"> Классификация</w:t>
      </w:r>
    </w:p>
    <w:p w:rsidR="00343AB8" w:rsidRDefault="00343AB8">
      <w:pPr>
        <w:numPr>
          <w:ilvl w:val="1"/>
          <w:numId w:val="13"/>
        </w:numPr>
        <w:spacing w:before="120"/>
        <w:ind w:left="540" w:hanging="540"/>
        <w:jc w:val="both"/>
        <w:rPr>
          <w:sz w:val="22"/>
        </w:rPr>
      </w:pPr>
      <w:r>
        <w:rPr>
          <w:sz w:val="22"/>
        </w:rPr>
        <w:t xml:space="preserve">По результатам соревнования будут составлены классификации в зачетных </w:t>
      </w:r>
      <w:r w:rsidR="00EB051E">
        <w:rPr>
          <w:sz w:val="22"/>
        </w:rPr>
        <w:t>категориях,</w:t>
      </w:r>
      <w:r>
        <w:rPr>
          <w:sz w:val="22"/>
        </w:rPr>
        <w:t xml:space="preserve"> перечисленных в п.</w:t>
      </w:r>
      <w:r w:rsidR="00A225CC">
        <w:rPr>
          <w:sz w:val="22"/>
        </w:rPr>
        <w:fldChar w:fldCharType="begin"/>
      </w:r>
      <w:r>
        <w:rPr>
          <w:sz w:val="22"/>
        </w:rPr>
        <w:instrText xml:space="preserve"> REF _Ref158146707 \n \h </w:instrText>
      </w:r>
      <w:r w:rsidR="00A225CC">
        <w:rPr>
          <w:sz w:val="22"/>
        </w:rPr>
      </w:r>
      <w:r w:rsidR="00A225CC">
        <w:rPr>
          <w:sz w:val="22"/>
        </w:rPr>
        <w:fldChar w:fldCharType="separate"/>
      </w:r>
      <w:r w:rsidR="0014041D">
        <w:rPr>
          <w:sz w:val="22"/>
        </w:rPr>
        <w:t>1.8</w:t>
      </w:r>
      <w:r w:rsidR="00A225CC">
        <w:rPr>
          <w:sz w:val="22"/>
        </w:rPr>
        <w:fldChar w:fldCharType="end"/>
      </w:r>
      <w:r>
        <w:rPr>
          <w:sz w:val="22"/>
        </w:rPr>
        <w:t xml:space="preserve"> </w:t>
      </w:r>
      <w:r w:rsidR="003536FB">
        <w:rPr>
          <w:sz w:val="22"/>
        </w:rPr>
        <w:t>(при условии старта не менее шести</w:t>
      </w:r>
      <w:r>
        <w:rPr>
          <w:sz w:val="22"/>
        </w:rPr>
        <w:t xml:space="preserve"> участников)</w:t>
      </w:r>
    </w:p>
    <w:p w:rsidR="00343AB8" w:rsidRDefault="00343AB8">
      <w:pPr>
        <w:numPr>
          <w:ilvl w:val="1"/>
          <w:numId w:val="13"/>
        </w:numPr>
        <w:spacing w:before="120"/>
        <w:ind w:left="540" w:hanging="540"/>
        <w:jc w:val="both"/>
        <w:rPr>
          <w:sz w:val="22"/>
        </w:rPr>
      </w:pPr>
      <w:r>
        <w:rPr>
          <w:sz w:val="22"/>
        </w:rPr>
        <w:t>Определение результата экипажа на сорев</w:t>
      </w:r>
      <w:r w:rsidR="003536FB">
        <w:rPr>
          <w:sz w:val="22"/>
        </w:rPr>
        <w:t>новании в соотв</w:t>
      </w:r>
      <w:r w:rsidR="004F5E8A">
        <w:rPr>
          <w:sz w:val="22"/>
        </w:rPr>
        <w:t>етствии с ППРР-17</w:t>
      </w:r>
      <w:r>
        <w:rPr>
          <w:sz w:val="22"/>
        </w:rPr>
        <w:t>.</w:t>
      </w:r>
    </w:p>
    <w:p w:rsidR="00343AB8" w:rsidRDefault="00343AB8">
      <w:pPr>
        <w:numPr>
          <w:ilvl w:val="2"/>
          <w:numId w:val="13"/>
        </w:numPr>
        <w:spacing w:before="120"/>
        <w:jc w:val="both"/>
        <w:rPr>
          <w:sz w:val="22"/>
        </w:rPr>
      </w:pPr>
      <w:r>
        <w:rPr>
          <w:sz w:val="22"/>
        </w:rPr>
        <w:t>Спортивн</w:t>
      </w:r>
      <w:r w:rsidR="003536FB">
        <w:rPr>
          <w:sz w:val="22"/>
        </w:rPr>
        <w:t>ый Результат экипажа на кольцевом СУ определяется</w:t>
      </w:r>
      <w:r>
        <w:rPr>
          <w:sz w:val="22"/>
        </w:rPr>
        <w:t xml:space="preserve"> с точностью до </w:t>
      </w:r>
      <w:r w:rsidR="003536FB">
        <w:rPr>
          <w:sz w:val="22"/>
        </w:rPr>
        <w:t xml:space="preserve">десятых долей </w:t>
      </w:r>
      <w:r w:rsidR="00A1343E">
        <w:rPr>
          <w:sz w:val="22"/>
        </w:rPr>
        <w:t>секунды</w:t>
      </w:r>
      <w:r w:rsidR="003536FB">
        <w:rPr>
          <w:sz w:val="22"/>
        </w:rPr>
        <w:t>.</w:t>
      </w:r>
      <w:r>
        <w:rPr>
          <w:sz w:val="22"/>
        </w:rPr>
        <w:t xml:space="preserve"> </w:t>
      </w:r>
      <w:r w:rsidR="003536FB">
        <w:rPr>
          <w:sz w:val="22"/>
        </w:rPr>
        <w:t>Экипаж с минимальным временем прохождения</w:t>
      </w:r>
      <w:r>
        <w:rPr>
          <w:sz w:val="22"/>
        </w:rPr>
        <w:t xml:space="preserve"> </w:t>
      </w:r>
      <w:r w:rsidR="00A1343E">
        <w:rPr>
          <w:sz w:val="22"/>
        </w:rPr>
        <w:t xml:space="preserve">двух кругов </w:t>
      </w:r>
      <w:r>
        <w:rPr>
          <w:sz w:val="22"/>
        </w:rPr>
        <w:t xml:space="preserve">будет объявлен победителем </w:t>
      </w:r>
      <w:r>
        <w:rPr>
          <w:sz w:val="22"/>
        </w:rPr>
        <w:lastRenderedPageBreak/>
        <w:t xml:space="preserve">СУ, экипаж со следующим в порядке возрастания результатом - вторым, и т.д. При равенстве результатов </w:t>
      </w:r>
      <w:r w:rsidR="003536FB">
        <w:rPr>
          <w:sz w:val="22"/>
        </w:rPr>
        <w:t>в зачёт идёт предыдущий лучший результат, если нет возможности организовать перезаезд.</w:t>
      </w:r>
    </w:p>
    <w:p w:rsidR="00343AB8" w:rsidRDefault="00343AB8">
      <w:pPr>
        <w:numPr>
          <w:ilvl w:val="2"/>
          <w:numId w:val="13"/>
        </w:numPr>
        <w:tabs>
          <w:tab w:val="left" w:pos="567"/>
        </w:tabs>
        <w:spacing w:before="120"/>
        <w:jc w:val="both"/>
        <w:rPr>
          <w:sz w:val="22"/>
        </w:rPr>
      </w:pPr>
      <w:r>
        <w:rPr>
          <w:sz w:val="22"/>
        </w:rPr>
        <w:t>Спортивный результат эк</w:t>
      </w:r>
      <w:r w:rsidR="003536FB">
        <w:rPr>
          <w:sz w:val="22"/>
        </w:rPr>
        <w:t>ипажа на линейном</w:t>
      </w:r>
      <w:r>
        <w:rPr>
          <w:sz w:val="22"/>
        </w:rPr>
        <w:t xml:space="preserve"> СУ определяется как сумма времени прохождения СУ и всех пенализаций временного выражения (экипаж с минимальным результатом будет объявлен победителем СУ, экипаж со следующим в порядке возрастания результатом - вторым, и т.д.) При равенстве результатов </w:t>
      </w:r>
      <w:r w:rsidR="00A1343E">
        <w:rPr>
          <w:sz w:val="22"/>
        </w:rPr>
        <w:t>берётся во внимание лучший результат предыдущего СУ не участие по какой либо причине кроме дисквалификации может рассматриваться как худший результат.</w:t>
      </w:r>
    </w:p>
    <w:p w:rsidR="00343AB8" w:rsidRDefault="00343AB8" w:rsidP="00242F70">
      <w:pPr>
        <w:numPr>
          <w:ilvl w:val="2"/>
          <w:numId w:val="13"/>
        </w:numPr>
        <w:tabs>
          <w:tab w:val="left" w:pos="567"/>
        </w:tabs>
        <w:spacing w:before="120"/>
        <w:jc w:val="both"/>
        <w:rPr>
          <w:sz w:val="22"/>
        </w:rPr>
      </w:pPr>
      <w:bookmarkStart w:id="22" w:name="_Ref89708106"/>
      <w:r w:rsidRPr="00242F70">
        <w:rPr>
          <w:sz w:val="22"/>
        </w:rPr>
        <w:t xml:space="preserve">Экипажам, прошедшим СУ в пределах норматива, в соответствии с занятыми </w:t>
      </w:r>
      <w:r w:rsidR="003536FB" w:rsidRPr="00242F70">
        <w:rPr>
          <w:sz w:val="22"/>
        </w:rPr>
        <w:t xml:space="preserve">местами начисляются </w:t>
      </w:r>
      <w:r w:rsidRPr="00242F70">
        <w:rPr>
          <w:sz w:val="22"/>
        </w:rPr>
        <w:t xml:space="preserve"> зачетные очки, </w:t>
      </w:r>
      <w:r w:rsidR="003536FB" w:rsidRPr="00242F70">
        <w:rPr>
          <w:sz w:val="22"/>
        </w:rPr>
        <w:t xml:space="preserve">за первое место одно очко и так далее </w:t>
      </w:r>
      <w:r w:rsidR="00A1343E">
        <w:rPr>
          <w:sz w:val="22"/>
        </w:rPr>
        <w:t xml:space="preserve">по возрастающей </w:t>
      </w:r>
      <w:r w:rsidR="003536FB" w:rsidRPr="00242F70">
        <w:rPr>
          <w:sz w:val="22"/>
        </w:rPr>
        <w:t>все СУ считаются зачётными экипаж победитель будет определён по минимальной сумме набранных на всех четырёх СУ очков</w:t>
      </w:r>
      <w:bookmarkEnd w:id="22"/>
      <w:r w:rsidRPr="00242F70">
        <w:rPr>
          <w:sz w:val="22"/>
        </w:rPr>
        <w:t>.</w:t>
      </w:r>
    </w:p>
    <w:p w:rsidR="00343AB8" w:rsidRDefault="00336CB2" w:rsidP="00336CB2">
      <w:pPr>
        <w:pStyle w:val="2"/>
        <w:tabs>
          <w:tab w:val="clear" w:pos="0"/>
        </w:tabs>
        <w:jc w:val="left"/>
        <w:rPr>
          <w:sz w:val="24"/>
        </w:rPr>
      </w:pPr>
      <w:bookmarkStart w:id="23" w:name="__RefHeading__46_1864668247"/>
      <w:bookmarkEnd w:id="23"/>
      <w:r>
        <w:rPr>
          <w:sz w:val="24"/>
        </w:rPr>
        <w:t xml:space="preserve">                                                                </w:t>
      </w:r>
      <w:r w:rsidR="00343AB8">
        <w:rPr>
          <w:sz w:val="24"/>
        </w:rPr>
        <w:t>Награждение</w:t>
      </w:r>
    </w:p>
    <w:p w:rsidR="00343AB8" w:rsidRDefault="00343AB8">
      <w:pPr>
        <w:pStyle w:val="ab"/>
        <w:numPr>
          <w:ilvl w:val="1"/>
          <w:numId w:val="13"/>
        </w:numPr>
        <w:spacing w:after="0"/>
        <w:ind w:left="540" w:hanging="540"/>
        <w:rPr>
          <w:rFonts w:ascii="Times New Roman" w:hAnsi="Times New Roman" w:cs="Times New Roman"/>
        </w:rPr>
      </w:pPr>
      <w:r>
        <w:rPr>
          <w:rFonts w:ascii="Times New Roman" w:hAnsi="Times New Roman" w:cs="Times New Roman"/>
        </w:rPr>
        <w:t xml:space="preserve">Победители и призеры в каждой зачетной категории  награждаются </w:t>
      </w:r>
      <w:r w:rsidR="002B65B9">
        <w:rPr>
          <w:rFonts w:ascii="Times New Roman" w:hAnsi="Times New Roman" w:cs="Times New Roman"/>
        </w:rPr>
        <w:t xml:space="preserve">кубками, </w:t>
      </w:r>
      <w:r w:rsidR="00242F70">
        <w:rPr>
          <w:rFonts w:ascii="Times New Roman" w:hAnsi="Times New Roman" w:cs="Times New Roman"/>
        </w:rPr>
        <w:t>медалями, дипломами, ценными призами</w:t>
      </w:r>
      <w:r>
        <w:rPr>
          <w:rFonts w:ascii="Times New Roman" w:hAnsi="Times New Roman" w:cs="Times New Roman"/>
        </w:rPr>
        <w:t>.</w:t>
      </w:r>
    </w:p>
    <w:p w:rsidR="00343AB8" w:rsidRDefault="00F56086" w:rsidP="00F56086">
      <w:pPr>
        <w:pStyle w:val="ab"/>
        <w:spacing w:after="0"/>
        <w:ind w:left="0"/>
        <w:jc w:val="center"/>
        <w:rPr>
          <w:rFonts w:ascii="Times New Roman" w:hAnsi="Times New Roman" w:cs="Times New Roman"/>
          <w:b/>
          <w:sz w:val="24"/>
        </w:rPr>
      </w:pPr>
      <w:r>
        <w:rPr>
          <w:rFonts w:ascii="Times New Roman" w:hAnsi="Times New Roman" w:cs="Times New Roman"/>
          <w:b/>
          <w:sz w:val="24"/>
        </w:rPr>
        <w:t>УСЛОВИЯ ФИНАНСИРОВАНИЯ</w:t>
      </w:r>
    </w:p>
    <w:p w:rsidR="00F56086" w:rsidRDefault="00F56086" w:rsidP="00F56086">
      <w:pPr>
        <w:pStyle w:val="ab"/>
        <w:spacing w:after="0"/>
        <w:ind w:left="0"/>
        <w:jc w:val="left"/>
        <w:rPr>
          <w:rFonts w:ascii="Times New Roman" w:hAnsi="Times New Roman" w:cs="Times New Roman"/>
          <w:szCs w:val="22"/>
        </w:rPr>
      </w:pPr>
      <w:r>
        <w:rPr>
          <w:rFonts w:ascii="Times New Roman" w:hAnsi="Times New Roman" w:cs="Times New Roman"/>
          <w:szCs w:val="22"/>
        </w:rPr>
        <w:t>1.71        «Спортивная федерация автомобильного спорта Тамбовской области»</w:t>
      </w:r>
    </w:p>
    <w:p w:rsidR="00F56086" w:rsidRDefault="00F56086" w:rsidP="00F56086">
      <w:pPr>
        <w:pStyle w:val="ab"/>
        <w:spacing w:after="0"/>
        <w:ind w:left="0"/>
        <w:jc w:val="left"/>
        <w:rPr>
          <w:rFonts w:ascii="Times New Roman" w:hAnsi="Times New Roman" w:cs="Times New Roman"/>
          <w:szCs w:val="22"/>
        </w:rPr>
      </w:pPr>
      <w:r>
        <w:rPr>
          <w:rFonts w:ascii="Times New Roman" w:hAnsi="Times New Roman" w:cs="Times New Roman"/>
          <w:szCs w:val="22"/>
        </w:rPr>
        <w:t xml:space="preserve">               1)  Обеспечивает организацию соревнований.</w:t>
      </w:r>
    </w:p>
    <w:p w:rsidR="00F56086" w:rsidRDefault="00F56086" w:rsidP="00F56086">
      <w:pPr>
        <w:pStyle w:val="ab"/>
        <w:spacing w:after="0"/>
        <w:ind w:left="0"/>
        <w:jc w:val="left"/>
        <w:rPr>
          <w:rFonts w:ascii="Times New Roman" w:hAnsi="Times New Roman" w:cs="Times New Roman"/>
          <w:szCs w:val="22"/>
        </w:rPr>
      </w:pPr>
      <w:r>
        <w:rPr>
          <w:rFonts w:ascii="Times New Roman" w:hAnsi="Times New Roman" w:cs="Times New Roman"/>
          <w:szCs w:val="22"/>
        </w:rPr>
        <w:t xml:space="preserve">               2)  Организовывает судейство соревнований.</w:t>
      </w:r>
    </w:p>
    <w:p w:rsidR="00242F70" w:rsidRDefault="004F5E8A" w:rsidP="00F56086">
      <w:pPr>
        <w:pStyle w:val="ab"/>
        <w:spacing w:after="0"/>
        <w:ind w:left="0"/>
        <w:jc w:val="left"/>
        <w:rPr>
          <w:rFonts w:ascii="Times New Roman" w:hAnsi="Times New Roman" w:cs="Times New Roman"/>
          <w:szCs w:val="22"/>
        </w:rPr>
      </w:pPr>
      <w:r>
        <w:rPr>
          <w:rFonts w:ascii="Times New Roman" w:hAnsi="Times New Roman" w:cs="Times New Roman"/>
          <w:szCs w:val="22"/>
        </w:rPr>
        <w:t xml:space="preserve">               </w:t>
      </w:r>
    </w:p>
    <w:p w:rsidR="004F5E8A" w:rsidRDefault="004F5E8A" w:rsidP="00F56086">
      <w:pPr>
        <w:pStyle w:val="ab"/>
        <w:spacing w:after="0"/>
        <w:ind w:left="0"/>
        <w:jc w:val="left"/>
        <w:rPr>
          <w:rFonts w:ascii="Times New Roman" w:hAnsi="Times New Roman" w:cs="Times New Roman"/>
          <w:szCs w:val="22"/>
        </w:rPr>
      </w:pPr>
    </w:p>
    <w:p w:rsidR="004F5E8A" w:rsidRPr="004F5E8A" w:rsidRDefault="004F5E8A" w:rsidP="004F5E8A">
      <w:r>
        <w:rPr>
          <w:sz w:val="28"/>
        </w:rPr>
        <w:t xml:space="preserve">            </w:t>
      </w:r>
      <w:r w:rsidRPr="004F5E8A">
        <w:t>Спортивно-технический клуб «Тамбов форест рейсинг»</w:t>
      </w:r>
    </w:p>
    <w:p w:rsidR="00C45536" w:rsidRDefault="00F56086" w:rsidP="004F5E8A">
      <w:pPr>
        <w:pStyle w:val="ab"/>
        <w:numPr>
          <w:ilvl w:val="0"/>
          <w:numId w:val="15"/>
        </w:numPr>
        <w:spacing w:after="0"/>
        <w:jc w:val="left"/>
        <w:rPr>
          <w:rFonts w:ascii="Times New Roman" w:hAnsi="Times New Roman" w:cs="Times New Roman"/>
          <w:szCs w:val="22"/>
        </w:rPr>
      </w:pPr>
      <w:r>
        <w:rPr>
          <w:rFonts w:ascii="Times New Roman" w:hAnsi="Times New Roman" w:cs="Times New Roman"/>
          <w:szCs w:val="22"/>
        </w:rPr>
        <w:t xml:space="preserve">Предоставляет ценные призы и сувениры </w:t>
      </w:r>
      <w:r w:rsidR="00C45536">
        <w:rPr>
          <w:rFonts w:ascii="Times New Roman" w:hAnsi="Times New Roman" w:cs="Times New Roman"/>
          <w:szCs w:val="22"/>
        </w:rPr>
        <w:t>победителям и призерам соревнований.</w:t>
      </w:r>
    </w:p>
    <w:p w:rsidR="004F5E8A" w:rsidRDefault="004F5E8A" w:rsidP="004F5E8A">
      <w:pPr>
        <w:pStyle w:val="ab"/>
        <w:numPr>
          <w:ilvl w:val="0"/>
          <w:numId w:val="15"/>
        </w:numPr>
        <w:spacing w:after="0"/>
        <w:jc w:val="left"/>
        <w:rPr>
          <w:rFonts w:ascii="Times New Roman" w:hAnsi="Times New Roman" w:cs="Times New Roman"/>
          <w:szCs w:val="22"/>
        </w:rPr>
      </w:pPr>
      <w:r>
        <w:rPr>
          <w:rFonts w:ascii="Times New Roman" w:hAnsi="Times New Roman" w:cs="Times New Roman"/>
          <w:szCs w:val="22"/>
        </w:rPr>
        <w:t xml:space="preserve"> Предоставляет необходимый инвентарь для проведения соревнования.</w:t>
      </w:r>
    </w:p>
    <w:p w:rsidR="004F5E8A" w:rsidRDefault="004F5E8A" w:rsidP="004F5E8A">
      <w:pPr>
        <w:pStyle w:val="ab"/>
        <w:spacing w:after="0"/>
        <w:ind w:left="1170"/>
        <w:jc w:val="left"/>
        <w:rPr>
          <w:rFonts w:ascii="Times New Roman" w:hAnsi="Times New Roman" w:cs="Times New Roman"/>
          <w:szCs w:val="22"/>
        </w:rPr>
      </w:pPr>
    </w:p>
    <w:p w:rsidR="00C45536" w:rsidRDefault="00C45536" w:rsidP="00F56086">
      <w:pPr>
        <w:pStyle w:val="ab"/>
        <w:spacing w:after="0"/>
        <w:ind w:left="0"/>
        <w:jc w:val="left"/>
        <w:rPr>
          <w:rFonts w:ascii="Times New Roman" w:hAnsi="Times New Roman" w:cs="Times New Roman"/>
          <w:szCs w:val="22"/>
        </w:rPr>
      </w:pPr>
      <w:r>
        <w:rPr>
          <w:rFonts w:ascii="Times New Roman" w:hAnsi="Times New Roman" w:cs="Times New Roman"/>
          <w:szCs w:val="22"/>
        </w:rPr>
        <w:t xml:space="preserve">                Упр</w:t>
      </w:r>
      <w:r w:rsidR="00242F70">
        <w:rPr>
          <w:rFonts w:ascii="Times New Roman" w:hAnsi="Times New Roman" w:cs="Times New Roman"/>
          <w:szCs w:val="22"/>
        </w:rPr>
        <w:t xml:space="preserve">авление по физической культуре и спорту </w:t>
      </w:r>
      <w:r>
        <w:rPr>
          <w:rFonts w:ascii="Times New Roman" w:hAnsi="Times New Roman" w:cs="Times New Roman"/>
          <w:szCs w:val="22"/>
        </w:rPr>
        <w:t xml:space="preserve"> Тамбовской области.</w:t>
      </w:r>
    </w:p>
    <w:p w:rsidR="002D739A" w:rsidRDefault="00C45536" w:rsidP="00C45536">
      <w:pPr>
        <w:pStyle w:val="ab"/>
        <w:numPr>
          <w:ilvl w:val="0"/>
          <w:numId w:val="14"/>
        </w:numPr>
        <w:spacing w:after="0"/>
        <w:jc w:val="left"/>
        <w:rPr>
          <w:rFonts w:ascii="Times New Roman" w:hAnsi="Times New Roman" w:cs="Times New Roman"/>
          <w:szCs w:val="22"/>
        </w:rPr>
      </w:pPr>
      <w:r>
        <w:rPr>
          <w:rFonts w:ascii="Times New Roman" w:hAnsi="Times New Roman" w:cs="Times New Roman"/>
          <w:szCs w:val="22"/>
        </w:rPr>
        <w:t>Обеспечивает присутствие на соревновании</w:t>
      </w:r>
      <w:r w:rsidR="002D739A">
        <w:rPr>
          <w:rFonts w:ascii="Times New Roman" w:hAnsi="Times New Roman" w:cs="Times New Roman"/>
          <w:szCs w:val="22"/>
        </w:rPr>
        <w:t>:</w:t>
      </w:r>
    </w:p>
    <w:p w:rsidR="002D739A" w:rsidRDefault="002D739A" w:rsidP="004F5E8A">
      <w:pPr>
        <w:pStyle w:val="ab"/>
        <w:spacing w:after="0"/>
        <w:ind w:left="750"/>
        <w:jc w:val="left"/>
        <w:rPr>
          <w:rFonts w:ascii="Times New Roman" w:hAnsi="Times New Roman" w:cs="Times New Roman"/>
          <w:szCs w:val="22"/>
        </w:rPr>
      </w:pPr>
      <w:r>
        <w:rPr>
          <w:rFonts w:ascii="Times New Roman" w:hAnsi="Times New Roman" w:cs="Times New Roman"/>
          <w:szCs w:val="22"/>
        </w:rPr>
        <w:t>А) Сотрудников ТОГУЗ «ВФД» для дежурства во время соревнования и проведения медицинского освидетельствования Водителей во время соревнования.</w:t>
      </w:r>
    </w:p>
    <w:p w:rsidR="00242F70" w:rsidRDefault="004F5E8A" w:rsidP="004F5E8A">
      <w:pPr>
        <w:pStyle w:val="ab"/>
        <w:spacing w:after="0"/>
        <w:ind w:left="0"/>
        <w:jc w:val="left"/>
        <w:rPr>
          <w:rFonts w:ascii="Times New Roman" w:hAnsi="Times New Roman" w:cs="Times New Roman"/>
          <w:szCs w:val="22"/>
        </w:rPr>
      </w:pPr>
      <w:r>
        <w:rPr>
          <w:rFonts w:ascii="Times New Roman" w:hAnsi="Times New Roman" w:cs="Times New Roman"/>
          <w:szCs w:val="22"/>
        </w:rPr>
        <w:t xml:space="preserve">              </w:t>
      </w:r>
      <w:r w:rsidR="00242F70">
        <w:rPr>
          <w:rFonts w:ascii="Times New Roman" w:hAnsi="Times New Roman" w:cs="Times New Roman"/>
          <w:szCs w:val="22"/>
        </w:rPr>
        <w:t xml:space="preserve">Б) Врача реаниматора на автомобиле скорой помощи. </w:t>
      </w:r>
    </w:p>
    <w:p w:rsidR="002D739A" w:rsidRDefault="004F5E8A" w:rsidP="004F5E8A">
      <w:pPr>
        <w:pStyle w:val="ab"/>
        <w:spacing w:after="0"/>
        <w:ind w:left="0"/>
        <w:jc w:val="left"/>
        <w:rPr>
          <w:rFonts w:ascii="Times New Roman" w:hAnsi="Times New Roman" w:cs="Times New Roman"/>
          <w:szCs w:val="22"/>
        </w:rPr>
      </w:pPr>
      <w:r>
        <w:rPr>
          <w:rFonts w:ascii="Times New Roman" w:hAnsi="Times New Roman" w:cs="Times New Roman"/>
          <w:szCs w:val="22"/>
        </w:rPr>
        <w:t xml:space="preserve">              </w:t>
      </w:r>
      <w:r w:rsidR="00242F70">
        <w:rPr>
          <w:rFonts w:ascii="Times New Roman" w:hAnsi="Times New Roman" w:cs="Times New Roman"/>
          <w:szCs w:val="22"/>
        </w:rPr>
        <w:t xml:space="preserve">В) Бригаду </w:t>
      </w:r>
      <w:r w:rsidR="002D739A">
        <w:rPr>
          <w:rFonts w:ascii="Times New Roman" w:hAnsi="Times New Roman" w:cs="Times New Roman"/>
          <w:szCs w:val="22"/>
        </w:rPr>
        <w:t xml:space="preserve"> </w:t>
      </w:r>
      <w:r w:rsidR="00652ECA">
        <w:rPr>
          <w:rFonts w:ascii="Times New Roman" w:hAnsi="Times New Roman" w:cs="Times New Roman"/>
          <w:szCs w:val="22"/>
        </w:rPr>
        <w:t xml:space="preserve">МЧС </w:t>
      </w:r>
      <w:r w:rsidR="002D739A">
        <w:rPr>
          <w:rFonts w:ascii="Times New Roman" w:hAnsi="Times New Roman" w:cs="Times New Roman"/>
          <w:szCs w:val="22"/>
        </w:rPr>
        <w:t xml:space="preserve"> на автомобиле со специальным оборудованием.</w:t>
      </w:r>
    </w:p>
    <w:p w:rsidR="00242F70" w:rsidRDefault="004F5E8A" w:rsidP="004F5E8A">
      <w:pPr>
        <w:pStyle w:val="ab"/>
        <w:spacing w:after="0"/>
        <w:ind w:left="0"/>
        <w:jc w:val="left"/>
        <w:rPr>
          <w:rFonts w:ascii="Times New Roman" w:hAnsi="Times New Roman" w:cs="Times New Roman"/>
          <w:szCs w:val="22"/>
        </w:rPr>
      </w:pPr>
      <w:r>
        <w:rPr>
          <w:rFonts w:ascii="Times New Roman" w:hAnsi="Times New Roman" w:cs="Times New Roman"/>
          <w:szCs w:val="22"/>
        </w:rPr>
        <w:t xml:space="preserve">              </w:t>
      </w:r>
      <w:r w:rsidR="00242F70">
        <w:rPr>
          <w:rFonts w:ascii="Times New Roman" w:hAnsi="Times New Roman" w:cs="Times New Roman"/>
          <w:szCs w:val="22"/>
        </w:rPr>
        <w:t>Г) Пожарный боевой расчёт на автомобиле.</w:t>
      </w:r>
    </w:p>
    <w:p w:rsidR="002D739A" w:rsidRDefault="002D739A" w:rsidP="002D739A">
      <w:pPr>
        <w:pStyle w:val="ab"/>
        <w:spacing w:after="0"/>
        <w:ind w:left="0"/>
        <w:jc w:val="left"/>
        <w:rPr>
          <w:rFonts w:ascii="Times New Roman" w:hAnsi="Times New Roman" w:cs="Times New Roman"/>
          <w:szCs w:val="22"/>
        </w:rPr>
      </w:pPr>
      <w:r>
        <w:rPr>
          <w:rFonts w:ascii="Times New Roman" w:hAnsi="Times New Roman" w:cs="Times New Roman"/>
          <w:szCs w:val="22"/>
        </w:rPr>
        <w:t xml:space="preserve">           </w:t>
      </w:r>
      <w:r w:rsidR="00242F70">
        <w:rPr>
          <w:rFonts w:ascii="Times New Roman" w:hAnsi="Times New Roman" w:cs="Times New Roman"/>
          <w:szCs w:val="22"/>
        </w:rPr>
        <w:t xml:space="preserve">  2)  Выделяет Кубки, Медали и Г</w:t>
      </w:r>
      <w:r>
        <w:rPr>
          <w:rFonts w:ascii="Times New Roman" w:hAnsi="Times New Roman" w:cs="Times New Roman"/>
          <w:szCs w:val="22"/>
        </w:rPr>
        <w:t>рамоты победителям и призерам соревнования.</w:t>
      </w:r>
    </w:p>
    <w:p w:rsidR="002D739A" w:rsidRDefault="002D739A" w:rsidP="002D739A">
      <w:pPr>
        <w:pStyle w:val="ab"/>
        <w:spacing w:after="0"/>
        <w:ind w:left="0"/>
        <w:jc w:val="left"/>
        <w:rPr>
          <w:rFonts w:ascii="Times New Roman" w:hAnsi="Times New Roman" w:cs="Times New Roman"/>
          <w:szCs w:val="22"/>
        </w:rPr>
      </w:pPr>
      <w:r>
        <w:rPr>
          <w:rFonts w:ascii="Times New Roman" w:hAnsi="Times New Roman" w:cs="Times New Roman"/>
          <w:szCs w:val="22"/>
        </w:rPr>
        <w:t xml:space="preserve">           </w:t>
      </w:r>
      <w:r w:rsidR="00242F70">
        <w:rPr>
          <w:rFonts w:ascii="Times New Roman" w:hAnsi="Times New Roman" w:cs="Times New Roman"/>
          <w:szCs w:val="22"/>
        </w:rPr>
        <w:t xml:space="preserve">  </w:t>
      </w:r>
      <w:r>
        <w:rPr>
          <w:rFonts w:ascii="Times New Roman" w:hAnsi="Times New Roman" w:cs="Times New Roman"/>
          <w:szCs w:val="22"/>
        </w:rPr>
        <w:t>3)  Оплачивает питание судей во время соревнования.</w:t>
      </w:r>
    </w:p>
    <w:p w:rsidR="002D739A" w:rsidRDefault="002D739A" w:rsidP="002D739A">
      <w:pPr>
        <w:pStyle w:val="ab"/>
        <w:spacing w:after="0"/>
        <w:ind w:left="0"/>
        <w:jc w:val="left"/>
        <w:rPr>
          <w:rFonts w:ascii="Times New Roman" w:hAnsi="Times New Roman" w:cs="Times New Roman"/>
          <w:szCs w:val="22"/>
        </w:rPr>
      </w:pPr>
    </w:p>
    <w:p w:rsidR="002D739A" w:rsidRDefault="002D739A" w:rsidP="002D739A">
      <w:pPr>
        <w:pStyle w:val="ab"/>
        <w:spacing w:after="0"/>
        <w:ind w:left="0"/>
        <w:jc w:val="left"/>
        <w:rPr>
          <w:rFonts w:ascii="Times New Roman" w:hAnsi="Times New Roman" w:cs="Times New Roman"/>
          <w:szCs w:val="22"/>
        </w:rPr>
      </w:pPr>
    </w:p>
    <w:p w:rsidR="002D739A" w:rsidRDefault="002D739A" w:rsidP="002D739A">
      <w:pPr>
        <w:pStyle w:val="ab"/>
        <w:spacing w:after="0"/>
        <w:ind w:left="0"/>
        <w:jc w:val="left"/>
        <w:rPr>
          <w:rFonts w:ascii="Times New Roman" w:hAnsi="Times New Roman" w:cs="Times New Roman"/>
          <w:szCs w:val="22"/>
        </w:rPr>
      </w:pPr>
    </w:p>
    <w:p w:rsidR="00F56086" w:rsidRPr="001758D8" w:rsidRDefault="001758D8" w:rsidP="001758D8">
      <w:pPr>
        <w:pStyle w:val="ab"/>
        <w:spacing w:after="0"/>
        <w:ind w:left="1110"/>
        <w:jc w:val="center"/>
        <w:rPr>
          <w:rFonts w:ascii="Times New Roman" w:hAnsi="Times New Roman" w:cs="Times New Roman"/>
          <w:b/>
          <w:sz w:val="32"/>
          <w:szCs w:val="32"/>
        </w:rPr>
      </w:pPr>
      <w:r>
        <w:rPr>
          <w:rFonts w:ascii="Times New Roman" w:hAnsi="Times New Roman" w:cs="Times New Roman"/>
          <w:b/>
          <w:sz w:val="32"/>
          <w:szCs w:val="32"/>
        </w:rPr>
        <w:t>Данный регламент является официальным вызовом на соревнование.</w:t>
      </w:r>
    </w:p>
    <w:sectPr w:rsidR="00F56086" w:rsidRPr="001758D8" w:rsidSect="00336CB2">
      <w:headerReference w:type="even" r:id="rId16"/>
      <w:headerReference w:type="default" r:id="rId17"/>
      <w:footerReference w:type="even" r:id="rId18"/>
      <w:footerReference w:type="default" r:id="rId19"/>
      <w:headerReference w:type="first" r:id="rId20"/>
      <w:footerReference w:type="first" r:id="rId21"/>
      <w:pgSz w:w="11906" w:h="16838"/>
      <w:pgMar w:top="340" w:right="567" w:bottom="777" w:left="340"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AFC" w:rsidRDefault="00BD6AFC">
      <w:r>
        <w:separator/>
      </w:r>
    </w:p>
  </w:endnote>
  <w:endnote w:type="continuationSeparator" w:id="1">
    <w:p w:rsidR="00BD6AFC" w:rsidRDefault="00BD6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uturaEugenia">
    <w:altName w:val="Times New Roman"/>
    <w:charset w:val="00"/>
    <w:family w:val="auto"/>
    <w:pitch w:val="variable"/>
    <w:sig w:usb0="00000000" w:usb1="00000000" w:usb2="00000000" w:usb3="00000000" w:csb0="00000000" w:csb1="00000000"/>
  </w:font>
  <w:font w:name="AGOptCyrillic">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AFC" w:rsidRDefault="00BD6AFC">
      <w:r>
        <w:separator/>
      </w:r>
    </w:p>
  </w:footnote>
  <w:footnote w:type="continuationSeparator" w:id="1">
    <w:p w:rsidR="00BD6AFC" w:rsidRDefault="00BD6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pPr>
      <w:pStyle w:val="ac"/>
      <w:jc w:val="right"/>
      <w:rPr>
        <w:rFonts w:ascii="Arial Narrow" w:hAnsi="Arial Narrow"/>
        <w:i/>
        <w:iCs/>
        <w:sz w:val="20"/>
      </w:rPr>
    </w:pPr>
    <w:r>
      <w:rPr>
        <w:rFonts w:ascii="Arial Narrow" w:hAnsi="Arial Narrow"/>
        <w:i/>
        <w:iCs/>
        <w:sz w:val="20"/>
      </w:rPr>
      <w:t xml:space="preserve">ОРГАНИЗОВАНО В СООТВЕТСТВИИ </w:t>
    </w:r>
  </w:p>
  <w:p w:rsidR="00343AB8" w:rsidRDefault="00343AB8">
    <w:pPr>
      <w:pStyle w:val="ac"/>
      <w:jc w:val="right"/>
      <w:rPr>
        <w:rFonts w:ascii="Arial Narrow" w:hAnsi="Arial Narrow"/>
        <w:i/>
        <w:iCs/>
        <w:sz w:val="20"/>
      </w:rPr>
    </w:pPr>
    <w:r>
      <w:rPr>
        <w:rFonts w:ascii="Arial Narrow" w:hAnsi="Arial Narrow"/>
        <w:i/>
        <w:iCs/>
        <w:sz w:val="20"/>
      </w:rPr>
      <w:t>СО СПОРТИВНЫМ КОДЕКСОМ РАФ</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A225CC">
    <w:pPr>
      <w:pStyle w:val="ac"/>
      <w:ind w:right="360"/>
    </w:pPr>
    <w:r>
      <w:pict>
        <v:shapetype id="_x0000_t202" coordsize="21600,21600" o:spt="202" path="m,l,21600r21600,l21600,xe">
          <v:stroke joinstyle="miter"/>
          <v:path gradientshapeok="t" o:connecttype="rect"/>
        </v:shapetype>
        <v:shape id="_x0000_s1025" type="#_x0000_t202" style="position:absolute;margin-left:554.9pt;margin-top:.05pt;width:11.65pt;height:13.4pt;z-index:251657728;mso-wrap-distance-left:0;mso-wrap-distance-right:0;mso-position-horizontal-relative:page" stroked="f">
          <v:fill opacity="0" color2="black"/>
          <v:textbox inset="0,0,0,0">
            <w:txbxContent>
              <w:p w:rsidR="00343AB8" w:rsidRDefault="00A225CC">
                <w:pPr>
                  <w:pStyle w:val="ac"/>
                </w:pPr>
                <w:r>
                  <w:rPr>
                    <w:rStyle w:val="a5"/>
                  </w:rPr>
                  <w:fldChar w:fldCharType="begin"/>
                </w:r>
                <w:r w:rsidR="00343AB8">
                  <w:rPr>
                    <w:rStyle w:val="a5"/>
                  </w:rPr>
                  <w:instrText xml:space="preserve"> PAGE </w:instrText>
                </w:r>
                <w:r>
                  <w:rPr>
                    <w:rStyle w:val="a5"/>
                  </w:rPr>
                  <w:fldChar w:fldCharType="separate"/>
                </w:r>
                <w:r w:rsidR="003B4107">
                  <w:rPr>
                    <w:rStyle w:val="a5"/>
                    <w:noProof/>
                  </w:rPr>
                  <w:t>2</w:t>
                </w:r>
                <w:r>
                  <w:rPr>
                    <w:rStyle w:val="a5"/>
                  </w:rPr>
                  <w:fldChar w:fldCharType="end"/>
                </w: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B8" w:rsidRDefault="00343A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Times New Roman"/>
      </w:rPr>
    </w:lvl>
  </w:abstractNum>
  <w:abstractNum w:abstractNumId="5">
    <w:nsid w:val="00000006"/>
    <w:multiLevelType w:val="singleLevel"/>
    <w:tmpl w:val="00000006"/>
    <w:name w:val="WW8Num6"/>
    <w:lvl w:ilvl="0">
      <w:start w:val="6"/>
      <w:numFmt w:val="bullet"/>
      <w:lvlText w:val="-"/>
      <w:lvlJc w:val="left"/>
      <w:pPr>
        <w:tabs>
          <w:tab w:val="num" w:pos="1080"/>
        </w:tabs>
        <w:ind w:left="1080" w:hanging="360"/>
      </w:pPr>
      <w:rPr>
        <w:rFonts w:ascii="Times New Roman" w:hAnsi="Times New Roman" w:cs="Times New Roman"/>
      </w:r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Courier New"/>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cs="Courier New"/>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singleLevel"/>
    <w:tmpl w:val="00000008"/>
    <w:name w:val="WW8Num8"/>
    <w:lvl w:ilvl="0">
      <w:start w:val="1"/>
      <w:numFmt w:val="bullet"/>
      <w:lvlText w:val=""/>
      <w:lvlJc w:val="left"/>
      <w:pPr>
        <w:tabs>
          <w:tab w:val="num" w:pos="2160"/>
        </w:tabs>
        <w:ind w:left="216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1944"/>
        </w:tabs>
        <w:ind w:left="1944"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800"/>
        </w:tabs>
        <w:ind w:left="180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60"/>
        </w:tabs>
        <w:ind w:left="1260" w:hanging="360"/>
      </w:pPr>
      <w:rPr>
        <w:rFonts w:ascii="Wingdings" w:hAnsi="Wingdings"/>
      </w:rPr>
    </w:lvl>
  </w:abstractNum>
  <w:abstractNum w:abstractNumId="11">
    <w:nsid w:val="0000000C"/>
    <w:multiLevelType w:val="singleLevel"/>
    <w:tmpl w:val="0000000C"/>
    <w:name w:val="WW8Num12"/>
    <w:lvl w:ilvl="0">
      <w:start w:val="1"/>
      <w:numFmt w:val="bullet"/>
      <w:lvlText w:val=""/>
      <w:lvlJc w:val="left"/>
      <w:pPr>
        <w:tabs>
          <w:tab w:val="num" w:pos="1209"/>
        </w:tabs>
        <w:ind w:left="1209" w:hanging="360"/>
      </w:pPr>
      <w:rPr>
        <w:rFonts w:ascii="Symbol" w:hAnsi="Symbol"/>
      </w:r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16A5667A"/>
    <w:multiLevelType w:val="hybridMultilevel"/>
    <w:tmpl w:val="DF44BC9E"/>
    <w:lvl w:ilvl="0" w:tplc="182E0B4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452B32E5"/>
    <w:multiLevelType w:val="hybridMultilevel"/>
    <w:tmpl w:val="6BCE58BC"/>
    <w:lvl w:ilvl="0" w:tplc="C75476F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596A46"/>
    <w:rsid w:val="000609A0"/>
    <w:rsid w:val="00080995"/>
    <w:rsid w:val="000D0D46"/>
    <w:rsid w:val="000F093B"/>
    <w:rsid w:val="0011597B"/>
    <w:rsid w:val="0014041D"/>
    <w:rsid w:val="001758D8"/>
    <w:rsid w:val="001D74AC"/>
    <w:rsid w:val="00201371"/>
    <w:rsid w:val="002052CC"/>
    <w:rsid w:val="00242F70"/>
    <w:rsid w:val="002B65B9"/>
    <w:rsid w:val="002D739A"/>
    <w:rsid w:val="002F17E2"/>
    <w:rsid w:val="00336CB2"/>
    <w:rsid w:val="00343AB8"/>
    <w:rsid w:val="00344BD1"/>
    <w:rsid w:val="003536FB"/>
    <w:rsid w:val="00365AA2"/>
    <w:rsid w:val="003A4A45"/>
    <w:rsid w:val="003B4107"/>
    <w:rsid w:val="00451883"/>
    <w:rsid w:val="00474B84"/>
    <w:rsid w:val="004C27A8"/>
    <w:rsid w:val="004D3FE2"/>
    <w:rsid w:val="004F5E8A"/>
    <w:rsid w:val="0050029C"/>
    <w:rsid w:val="00503DA7"/>
    <w:rsid w:val="00596A46"/>
    <w:rsid w:val="005B39EC"/>
    <w:rsid w:val="0062323F"/>
    <w:rsid w:val="00634BCD"/>
    <w:rsid w:val="00643AA1"/>
    <w:rsid w:val="00652201"/>
    <w:rsid w:val="00652ECA"/>
    <w:rsid w:val="00661275"/>
    <w:rsid w:val="00677DC6"/>
    <w:rsid w:val="00692D4C"/>
    <w:rsid w:val="006D32A9"/>
    <w:rsid w:val="006D680B"/>
    <w:rsid w:val="006D73C9"/>
    <w:rsid w:val="00760C0E"/>
    <w:rsid w:val="007807BA"/>
    <w:rsid w:val="007810D1"/>
    <w:rsid w:val="007B008B"/>
    <w:rsid w:val="007B151C"/>
    <w:rsid w:val="007C559E"/>
    <w:rsid w:val="007F538B"/>
    <w:rsid w:val="007F6BCE"/>
    <w:rsid w:val="008A0B4D"/>
    <w:rsid w:val="008B4CAC"/>
    <w:rsid w:val="008D1CB9"/>
    <w:rsid w:val="008F200B"/>
    <w:rsid w:val="008F4EBF"/>
    <w:rsid w:val="0097363F"/>
    <w:rsid w:val="009D6687"/>
    <w:rsid w:val="00A031BE"/>
    <w:rsid w:val="00A04ED3"/>
    <w:rsid w:val="00A1343E"/>
    <w:rsid w:val="00A225CC"/>
    <w:rsid w:val="00A27D24"/>
    <w:rsid w:val="00A317F6"/>
    <w:rsid w:val="00A95CE6"/>
    <w:rsid w:val="00AC1C98"/>
    <w:rsid w:val="00B77C08"/>
    <w:rsid w:val="00B837A7"/>
    <w:rsid w:val="00BD6AFC"/>
    <w:rsid w:val="00C06D93"/>
    <w:rsid w:val="00C45536"/>
    <w:rsid w:val="00CA703B"/>
    <w:rsid w:val="00CC4C77"/>
    <w:rsid w:val="00CE32BE"/>
    <w:rsid w:val="00CE37BE"/>
    <w:rsid w:val="00D35B1B"/>
    <w:rsid w:val="00D51DB8"/>
    <w:rsid w:val="00DB3E61"/>
    <w:rsid w:val="00E23DE3"/>
    <w:rsid w:val="00E272DA"/>
    <w:rsid w:val="00E82416"/>
    <w:rsid w:val="00EB051E"/>
    <w:rsid w:val="00F26158"/>
    <w:rsid w:val="00F56086"/>
    <w:rsid w:val="00F64396"/>
    <w:rsid w:val="00F84FB5"/>
    <w:rsid w:val="00FD0C73"/>
    <w:rsid w:val="00FE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A7"/>
    <w:pPr>
      <w:suppressAutoHyphens/>
    </w:pPr>
    <w:rPr>
      <w:sz w:val="24"/>
      <w:szCs w:val="24"/>
      <w:lang w:eastAsia="ar-SA"/>
    </w:rPr>
  </w:style>
  <w:style w:type="paragraph" w:styleId="1">
    <w:name w:val="heading 1"/>
    <w:basedOn w:val="a"/>
    <w:next w:val="a"/>
    <w:qFormat/>
    <w:rsid w:val="00503DA7"/>
    <w:pPr>
      <w:keepNext/>
      <w:tabs>
        <w:tab w:val="num" w:pos="0"/>
      </w:tabs>
      <w:ind w:left="432" w:hanging="432"/>
      <w:jc w:val="center"/>
      <w:outlineLvl w:val="0"/>
    </w:pPr>
    <w:rPr>
      <w:caps/>
      <w:sz w:val="72"/>
    </w:rPr>
  </w:style>
  <w:style w:type="paragraph" w:styleId="2">
    <w:name w:val="heading 2"/>
    <w:basedOn w:val="a"/>
    <w:next w:val="a"/>
    <w:qFormat/>
    <w:rsid w:val="00503DA7"/>
    <w:pPr>
      <w:keepNext/>
      <w:tabs>
        <w:tab w:val="num" w:pos="0"/>
      </w:tabs>
      <w:ind w:left="576" w:hanging="576"/>
      <w:jc w:val="center"/>
      <w:outlineLvl w:val="1"/>
    </w:pPr>
    <w:rPr>
      <w:b/>
      <w:bCs/>
      <w:caps/>
      <w:sz w:val="144"/>
    </w:rPr>
  </w:style>
  <w:style w:type="paragraph" w:styleId="3">
    <w:name w:val="heading 3"/>
    <w:basedOn w:val="a"/>
    <w:next w:val="a"/>
    <w:qFormat/>
    <w:rsid w:val="00503DA7"/>
    <w:pPr>
      <w:keepNext/>
      <w:pageBreakBefore/>
      <w:tabs>
        <w:tab w:val="num" w:pos="0"/>
      </w:tabs>
      <w:ind w:left="720" w:hanging="720"/>
      <w:jc w:val="center"/>
      <w:outlineLvl w:val="2"/>
    </w:pPr>
    <w:rPr>
      <w:rFonts w:ascii="Arial" w:hAnsi="Arial" w:cs="Arial"/>
      <w:b/>
      <w:bCs/>
      <w:caps/>
      <w:sz w:val="36"/>
    </w:rPr>
  </w:style>
  <w:style w:type="paragraph" w:styleId="4">
    <w:name w:val="heading 4"/>
    <w:basedOn w:val="a"/>
    <w:next w:val="a"/>
    <w:qFormat/>
    <w:rsid w:val="00503DA7"/>
    <w:pPr>
      <w:keepNext/>
      <w:tabs>
        <w:tab w:val="num" w:pos="0"/>
      </w:tabs>
      <w:ind w:left="864" w:hanging="864"/>
      <w:jc w:val="center"/>
      <w:outlineLvl w:val="3"/>
    </w:pPr>
    <w:rPr>
      <w:rFonts w:ascii="FuturaEugenia" w:hAnsi="FuturaEugenia"/>
      <w:b/>
      <w:bCs/>
      <w:caps/>
      <w:color w:val="000080"/>
      <w:sz w:val="22"/>
      <w:szCs w:val="22"/>
    </w:rPr>
  </w:style>
  <w:style w:type="paragraph" w:styleId="5">
    <w:name w:val="heading 5"/>
    <w:basedOn w:val="a"/>
    <w:next w:val="a"/>
    <w:qFormat/>
    <w:rsid w:val="00503DA7"/>
    <w:pPr>
      <w:keepNext/>
      <w:tabs>
        <w:tab w:val="num" w:pos="0"/>
      </w:tabs>
      <w:ind w:left="1008" w:hanging="1008"/>
      <w:jc w:val="center"/>
      <w:outlineLvl w:val="4"/>
    </w:pPr>
    <w:rPr>
      <w:rFonts w:ascii="FuturaEugenia" w:hAnsi="FuturaEugenia"/>
      <w:b/>
      <w:bCs/>
      <w:color w:val="000080"/>
      <w:sz w:val="40"/>
      <w:szCs w:val="40"/>
    </w:rPr>
  </w:style>
  <w:style w:type="paragraph" w:styleId="6">
    <w:name w:val="heading 6"/>
    <w:basedOn w:val="a"/>
    <w:next w:val="a"/>
    <w:qFormat/>
    <w:rsid w:val="00503DA7"/>
    <w:pPr>
      <w:keepNext/>
      <w:pageBreakBefore/>
      <w:tabs>
        <w:tab w:val="num" w:pos="0"/>
      </w:tabs>
      <w:ind w:left="1152" w:hanging="1152"/>
      <w:jc w:val="both"/>
      <w:outlineLvl w:val="5"/>
    </w:pPr>
    <w:rPr>
      <w:rFonts w:ascii="FuturaEugenia" w:hAnsi="FuturaEugenia"/>
      <w:color w:val="000080"/>
    </w:rPr>
  </w:style>
  <w:style w:type="paragraph" w:styleId="7">
    <w:name w:val="heading 7"/>
    <w:basedOn w:val="a"/>
    <w:next w:val="a"/>
    <w:qFormat/>
    <w:rsid w:val="00503DA7"/>
    <w:pPr>
      <w:keepNext/>
      <w:tabs>
        <w:tab w:val="num" w:pos="0"/>
      </w:tabs>
      <w:ind w:left="1296" w:hanging="1296"/>
      <w:jc w:val="both"/>
      <w:outlineLvl w:val="6"/>
    </w:pPr>
    <w:rPr>
      <w:rFonts w:ascii="AGOptCyrillic" w:hAnsi="AGOptCyrillic"/>
      <w:b/>
      <w:bCs/>
      <w:caps/>
      <w:color w:val="000080"/>
      <w:sz w:val="32"/>
      <w:szCs w:val="32"/>
    </w:rPr>
  </w:style>
  <w:style w:type="paragraph" w:styleId="8">
    <w:name w:val="heading 8"/>
    <w:basedOn w:val="a"/>
    <w:next w:val="a"/>
    <w:qFormat/>
    <w:rsid w:val="00503DA7"/>
    <w:pPr>
      <w:keepNext/>
      <w:tabs>
        <w:tab w:val="num" w:pos="0"/>
      </w:tabs>
      <w:ind w:left="1440" w:hanging="1440"/>
      <w:outlineLvl w:val="7"/>
    </w:pPr>
    <w:rPr>
      <w:rFonts w:ascii="AGOptCyrillic" w:hAnsi="AGOptCyrillic"/>
      <w:b/>
      <w:bCs/>
      <w:color w:val="000080"/>
      <w:sz w:val="20"/>
      <w:szCs w:val="20"/>
    </w:rPr>
  </w:style>
  <w:style w:type="paragraph" w:styleId="9">
    <w:name w:val="heading 9"/>
    <w:basedOn w:val="a"/>
    <w:next w:val="a"/>
    <w:qFormat/>
    <w:rsid w:val="00503DA7"/>
    <w:pPr>
      <w:keepNext/>
      <w:pageBreakBefore/>
      <w:tabs>
        <w:tab w:val="num" w:pos="0"/>
      </w:tabs>
      <w:ind w:left="1584" w:hanging="1584"/>
      <w:outlineLvl w:val="8"/>
    </w:pPr>
    <w:rPr>
      <w:rFonts w:ascii="AGOptCyrillic" w:hAnsi="AGOptCyrillic"/>
      <w:b/>
      <w:bCs/>
      <w:cap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03DA7"/>
    <w:rPr>
      <w:rFonts w:ascii="Symbol" w:hAnsi="Symbol"/>
    </w:rPr>
  </w:style>
  <w:style w:type="character" w:customStyle="1" w:styleId="WW8Num3z0">
    <w:name w:val="WW8Num3z0"/>
    <w:rsid w:val="00503DA7"/>
    <w:rPr>
      <w:rFonts w:ascii="Symbol" w:hAnsi="Symbol"/>
    </w:rPr>
  </w:style>
  <w:style w:type="character" w:customStyle="1" w:styleId="WW8Num4z0">
    <w:name w:val="WW8Num4z0"/>
    <w:rsid w:val="00503DA7"/>
    <w:rPr>
      <w:rFonts w:ascii="Wingdings" w:hAnsi="Wingdings"/>
    </w:rPr>
  </w:style>
  <w:style w:type="character" w:customStyle="1" w:styleId="WW8Num5z0">
    <w:name w:val="WW8Num5z0"/>
    <w:rsid w:val="00503DA7"/>
    <w:rPr>
      <w:rFonts w:ascii="Times New Roman" w:eastAsia="Times New Roman" w:hAnsi="Times New Roman" w:cs="Times New Roman"/>
    </w:rPr>
  </w:style>
  <w:style w:type="character" w:customStyle="1" w:styleId="WW8Num6z0">
    <w:name w:val="WW8Num6z0"/>
    <w:rsid w:val="00503DA7"/>
    <w:rPr>
      <w:rFonts w:ascii="Times New Roman" w:hAnsi="Times New Roman" w:cs="Times New Roman"/>
    </w:rPr>
  </w:style>
  <w:style w:type="character" w:customStyle="1" w:styleId="WW8Num7z1">
    <w:name w:val="WW8Num7z1"/>
    <w:rsid w:val="00503DA7"/>
    <w:rPr>
      <w:rFonts w:ascii="Courier New" w:hAnsi="Courier New" w:cs="Courier New"/>
    </w:rPr>
  </w:style>
  <w:style w:type="character" w:customStyle="1" w:styleId="WW8Num8z0">
    <w:name w:val="WW8Num8z0"/>
    <w:rsid w:val="00503DA7"/>
    <w:rPr>
      <w:rFonts w:ascii="Wingdings" w:hAnsi="Wingdings"/>
    </w:rPr>
  </w:style>
  <w:style w:type="character" w:customStyle="1" w:styleId="WW8Num9z0">
    <w:name w:val="WW8Num9z0"/>
    <w:rsid w:val="00503DA7"/>
    <w:rPr>
      <w:rFonts w:ascii="Symbol" w:hAnsi="Symbol"/>
    </w:rPr>
  </w:style>
  <w:style w:type="character" w:customStyle="1" w:styleId="WW8Num10z0">
    <w:name w:val="WW8Num10z0"/>
    <w:rsid w:val="00503DA7"/>
    <w:rPr>
      <w:rFonts w:ascii="Symbol" w:hAnsi="Symbol"/>
    </w:rPr>
  </w:style>
  <w:style w:type="character" w:customStyle="1" w:styleId="WW8Num11z0">
    <w:name w:val="WW8Num11z0"/>
    <w:rsid w:val="00503DA7"/>
    <w:rPr>
      <w:rFonts w:ascii="Wingdings" w:hAnsi="Wingdings"/>
    </w:rPr>
  </w:style>
  <w:style w:type="character" w:customStyle="1" w:styleId="WW8Num12z0">
    <w:name w:val="WW8Num12z0"/>
    <w:rsid w:val="00503DA7"/>
    <w:rPr>
      <w:rFonts w:ascii="Wingdings" w:hAnsi="Wingdings"/>
    </w:rPr>
  </w:style>
  <w:style w:type="character" w:customStyle="1" w:styleId="Absatz-Standardschriftart">
    <w:name w:val="Absatz-Standardschriftart"/>
    <w:rsid w:val="00503DA7"/>
  </w:style>
  <w:style w:type="character" w:customStyle="1" w:styleId="WW-Absatz-Standardschriftart">
    <w:name w:val="WW-Absatz-Standardschriftart"/>
    <w:rsid w:val="00503DA7"/>
  </w:style>
  <w:style w:type="character" w:customStyle="1" w:styleId="WW-Absatz-Standardschriftart1">
    <w:name w:val="WW-Absatz-Standardschriftart1"/>
    <w:rsid w:val="00503DA7"/>
  </w:style>
  <w:style w:type="character" w:customStyle="1" w:styleId="WW-Absatz-Standardschriftart11">
    <w:name w:val="WW-Absatz-Standardschriftart11"/>
    <w:rsid w:val="00503DA7"/>
  </w:style>
  <w:style w:type="character" w:customStyle="1" w:styleId="WW8Num13z0">
    <w:name w:val="WW8Num13z0"/>
    <w:rsid w:val="00503DA7"/>
    <w:rPr>
      <w:rFonts w:ascii="Symbol" w:hAnsi="Symbol"/>
    </w:rPr>
  </w:style>
  <w:style w:type="character" w:customStyle="1" w:styleId="WW-Absatz-Standardschriftart111">
    <w:name w:val="WW-Absatz-Standardschriftart111"/>
    <w:rsid w:val="00503DA7"/>
  </w:style>
  <w:style w:type="character" w:customStyle="1" w:styleId="WW-Absatz-Standardschriftart1111">
    <w:name w:val="WW-Absatz-Standardschriftart1111"/>
    <w:rsid w:val="00503DA7"/>
  </w:style>
  <w:style w:type="character" w:customStyle="1" w:styleId="WW-Absatz-Standardschriftart11111">
    <w:name w:val="WW-Absatz-Standardschriftart11111"/>
    <w:rsid w:val="00503DA7"/>
  </w:style>
  <w:style w:type="character" w:customStyle="1" w:styleId="WW8Num1z0">
    <w:name w:val="WW8Num1z0"/>
    <w:rsid w:val="00503DA7"/>
    <w:rPr>
      <w:rFonts w:ascii="Symbol" w:hAnsi="Symbol"/>
    </w:rPr>
  </w:style>
  <w:style w:type="character" w:customStyle="1" w:styleId="WW8Num4z1">
    <w:name w:val="WW8Num4z1"/>
    <w:rsid w:val="00503DA7"/>
    <w:rPr>
      <w:rFonts w:ascii="Courier New" w:hAnsi="Courier New"/>
    </w:rPr>
  </w:style>
  <w:style w:type="character" w:customStyle="1" w:styleId="WW8Num4z3">
    <w:name w:val="WW8Num4z3"/>
    <w:rsid w:val="00503DA7"/>
    <w:rPr>
      <w:rFonts w:ascii="Symbol" w:hAnsi="Symbol"/>
    </w:rPr>
  </w:style>
  <w:style w:type="character" w:customStyle="1" w:styleId="WW8Num5z2">
    <w:name w:val="WW8Num5z2"/>
    <w:rsid w:val="00503DA7"/>
    <w:rPr>
      <w:rFonts w:ascii="Wingdings" w:hAnsi="Wingdings"/>
    </w:rPr>
  </w:style>
  <w:style w:type="character" w:customStyle="1" w:styleId="WW8Num5z3">
    <w:name w:val="WW8Num5z3"/>
    <w:rsid w:val="00503DA7"/>
    <w:rPr>
      <w:rFonts w:ascii="Symbol" w:hAnsi="Symbol"/>
    </w:rPr>
  </w:style>
  <w:style w:type="character" w:customStyle="1" w:styleId="WW8Num5z4">
    <w:name w:val="WW8Num5z4"/>
    <w:rsid w:val="00503DA7"/>
    <w:rPr>
      <w:rFonts w:ascii="Courier New" w:hAnsi="Courier New"/>
    </w:rPr>
  </w:style>
  <w:style w:type="character" w:customStyle="1" w:styleId="WW8Num6z1">
    <w:name w:val="WW8Num6z1"/>
    <w:rsid w:val="00503DA7"/>
    <w:rPr>
      <w:rFonts w:ascii="Symbol" w:hAnsi="Symbol"/>
    </w:rPr>
  </w:style>
  <w:style w:type="character" w:customStyle="1" w:styleId="WW8Num7z0">
    <w:name w:val="WW8Num7z0"/>
    <w:rsid w:val="00503DA7"/>
    <w:rPr>
      <w:rFonts w:ascii="Wingdings" w:hAnsi="Wingdings"/>
    </w:rPr>
  </w:style>
  <w:style w:type="character" w:customStyle="1" w:styleId="WW8Num7z3">
    <w:name w:val="WW8Num7z3"/>
    <w:rsid w:val="00503DA7"/>
    <w:rPr>
      <w:rFonts w:ascii="Symbol" w:hAnsi="Symbol"/>
    </w:rPr>
  </w:style>
  <w:style w:type="character" w:customStyle="1" w:styleId="WW8Num10z1">
    <w:name w:val="WW8Num10z1"/>
    <w:rsid w:val="00503DA7"/>
    <w:rPr>
      <w:rFonts w:ascii="Courier New" w:hAnsi="Courier New" w:cs="Courier New"/>
    </w:rPr>
  </w:style>
  <w:style w:type="character" w:customStyle="1" w:styleId="WW8Num10z2">
    <w:name w:val="WW8Num10z2"/>
    <w:rsid w:val="00503DA7"/>
    <w:rPr>
      <w:rFonts w:ascii="Wingdings" w:hAnsi="Wingdings"/>
    </w:rPr>
  </w:style>
  <w:style w:type="character" w:customStyle="1" w:styleId="WW8Num12z1">
    <w:name w:val="WW8Num12z1"/>
    <w:rsid w:val="00503DA7"/>
    <w:rPr>
      <w:rFonts w:ascii="Courier New" w:hAnsi="Courier New" w:cs="Courier New"/>
    </w:rPr>
  </w:style>
  <w:style w:type="character" w:customStyle="1" w:styleId="WW8Num12z3">
    <w:name w:val="WW8Num12z3"/>
    <w:rsid w:val="00503DA7"/>
    <w:rPr>
      <w:rFonts w:ascii="Symbol" w:hAnsi="Symbol"/>
    </w:rPr>
  </w:style>
  <w:style w:type="character" w:customStyle="1" w:styleId="WW8Num16z0">
    <w:name w:val="WW8Num16z0"/>
    <w:rsid w:val="00503DA7"/>
    <w:rPr>
      <w:rFonts w:ascii="Symbol" w:hAnsi="Symbol"/>
    </w:rPr>
  </w:style>
  <w:style w:type="character" w:customStyle="1" w:styleId="WW8Num17z0">
    <w:name w:val="WW8Num17z0"/>
    <w:rsid w:val="00503DA7"/>
    <w:rPr>
      <w:rFonts w:ascii="Wingdings" w:hAnsi="Wingdings"/>
    </w:rPr>
  </w:style>
  <w:style w:type="character" w:customStyle="1" w:styleId="WW8Num17z1">
    <w:name w:val="WW8Num17z1"/>
    <w:rsid w:val="00503DA7"/>
    <w:rPr>
      <w:rFonts w:ascii="Courier New" w:hAnsi="Courier New" w:cs="Courier New"/>
    </w:rPr>
  </w:style>
  <w:style w:type="character" w:customStyle="1" w:styleId="WW8Num17z3">
    <w:name w:val="WW8Num17z3"/>
    <w:rsid w:val="00503DA7"/>
    <w:rPr>
      <w:rFonts w:ascii="Symbol" w:hAnsi="Symbol"/>
    </w:rPr>
  </w:style>
  <w:style w:type="character" w:customStyle="1" w:styleId="WW8Num21z1">
    <w:name w:val="WW8Num21z1"/>
    <w:rsid w:val="00503DA7"/>
    <w:rPr>
      <w:rFonts w:ascii="Arial" w:hAnsi="Arial"/>
    </w:rPr>
  </w:style>
  <w:style w:type="character" w:customStyle="1" w:styleId="WW8Num23z0">
    <w:name w:val="WW8Num23z0"/>
    <w:rsid w:val="00503DA7"/>
    <w:rPr>
      <w:rFonts w:ascii="Symbol" w:hAnsi="Symbol"/>
    </w:rPr>
  </w:style>
  <w:style w:type="character" w:customStyle="1" w:styleId="10">
    <w:name w:val="Основной шрифт абзаца1"/>
    <w:rsid w:val="00503DA7"/>
  </w:style>
  <w:style w:type="character" w:styleId="a3">
    <w:name w:val="Hyperlink"/>
    <w:basedOn w:val="10"/>
    <w:rsid w:val="00503DA7"/>
    <w:rPr>
      <w:color w:val="0000FF"/>
      <w:u w:val="single"/>
    </w:rPr>
  </w:style>
  <w:style w:type="character" w:styleId="a4">
    <w:name w:val="FollowedHyperlink"/>
    <w:basedOn w:val="10"/>
    <w:rsid w:val="00503DA7"/>
    <w:rPr>
      <w:color w:val="800080"/>
      <w:u w:val="single"/>
    </w:rPr>
  </w:style>
  <w:style w:type="character" w:styleId="a5">
    <w:name w:val="page number"/>
    <w:basedOn w:val="10"/>
    <w:rsid w:val="00503DA7"/>
  </w:style>
  <w:style w:type="character" w:styleId="a6">
    <w:name w:val="Strong"/>
    <w:basedOn w:val="10"/>
    <w:qFormat/>
    <w:rsid w:val="00503DA7"/>
    <w:rPr>
      <w:b/>
      <w:bCs/>
    </w:rPr>
  </w:style>
  <w:style w:type="character" w:styleId="a7">
    <w:name w:val="Emphasis"/>
    <w:basedOn w:val="10"/>
    <w:qFormat/>
    <w:rsid w:val="00503DA7"/>
    <w:rPr>
      <w:i/>
      <w:iCs/>
    </w:rPr>
  </w:style>
  <w:style w:type="character" w:customStyle="1" w:styleId="11">
    <w:name w:val="Гиперссылка1"/>
    <w:basedOn w:val="10"/>
    <w:rsid w:val="00503DA7"/>
    <w:rPr>
      <w:color w:val="000000"/>
      <w:u w:val="single"/>
    </w:rPr>
  </w:style>
  <w:style w:type="paragraph" w:customStyle="1" w:styleId="a8">
    <w:name w:val="Заголовок"/>
    <w:basedOn w:val="a"/>
    <w:next w:val="a9"/>
    <w:rsid w:val="00503DA7"/>
    <w:pPr>
      <w:keepNext/>
      <w:spacing w:before="240" w:after="120"/>
    </w:pPr>
    <w:rPr>
      <w:rFonts w:ascii="Arial" w:eastAsia="MS Mincho" w:hAnsi="Arial" w:cs="Tahoma"/>
      <w:sz w:val="28"/>
      <w:szCs w:val="28"/>
    </w:rPr>
  </w:style>
  <w:style w:type="paragraph" w:styleId="a9">
    <w:name w:val="Body Text"/>
    <w:basedOn w:val="a"/>
    <w:rsid w:val="00503DA7"/>
    <w:pPr>
      <w:tabs>
        <w:tab w:val="left" w:pos="567"/>
      </w:tabs>
      <w:spacing w:before="120" w:after="280"/>
      <w:jc w:val="both"/>
    </w:pPr>
    <w:rPr>
      <w:rFonts w:ascii="Arial" w:hAnsi="Arial" w:cs="Arial"/>
      <w:sz w:val="22"/>
      <w:szCs w:val="20"/>
    </w:rPr>
  </w:style>
  <w:style w:type="paragraph" w:styleId="aa">
    <w:name w:val="List"/>
    <w:basedOn w:val="a"/>
    <w:rsid w:val="00503DA7"/>
    <w:pPr>
      <w:ind w:left="283" w:hanging="283"/>
    </w:pPr>
  </w:style>
  <w:style w:type="paragraph" w:customStyle="1" w:styleId="12">
    <w:name w:val="Название1"/>
    <w:basedOn w:val="a"/>
    <w:rsid w:val="00503DA7"/>
    <w:pPr>
      <w:suppressLineNumbers/>
      <w:spacing w:before="120" w:after="120"/>
    </w:pPr>
    <w:rPr>
      <w:rFonts w:cs="Tahoma"/>
      <w:i/>
      <w:iCs/>
    </w:rPr>
  </w:style>
  <w:style w:type="paragraph" w:customStyle="1" w:styleId="13">
    <w:name w:val="Указатель1"/>
    <w:basedOn w:val="a"/>
    <w:rsid w:val="00503DA7"/>
    <w:pPr>
      <w:suppressLineNumbers/>
    </w:pPr>
    <w:rPr>
      <w:rFonts w:cs="Tahoma"/>
    </w:rPr>
  </w:style>
  <w:style w:type="paragraph" w:customStyle="1" w:styleId="Iniiaiieoaeno">
    <w:name w:val="Iniiaiie oaeno"/>
    <w:basedOn w:val="a"/>
    <w:next w:val="a"/>
    <w:rsid w:val="00503DA7"/>
    <w:pPr>
      <w:widowControl w:val="0"/>
      <w:autoSpaceDE w:val="0"/>
    </w:pPr>
    <w:rPr>
      <w:rFonts w:ascii="Arial" w:hAnsi="Arial" w:cs="Arial"/>
    </w:rPr>
  </w:style>
  <w:style w:type="paragraph" w:customStyle="1" w:styleId="21">
    <w:name w:val="Основной текст 21"/>
    <w:basedOn w:val="a"/>
    <w:rsid w:val="00503DA7"/>
    <w:pPr>
      <w:jc w:val="both"/>
    </w:pPr>
    <w:rPr>
      <w:sz w:val="20"/>
      <w:szCs w:val="20"/>
    </w:rPr>
  </w:style>
  <w:style w:type="paragraph" w:customStyle="1" w:styleId="210">
    <w:name w:val="Основной текст с отступом 21"/>
    <w:basedOn w:val="a"/>
    <w:rsid w:val="00503DA7"/>
    <w:pPr>
      <w:ind w:firstLine="567"/>
      <w:jc w:val="both"/>
    </w:pPr>
    <w:rPr>
      <w:rFonts w:ascii="FuturaEugenia" w:hAnsi="FuturaEugenia"/>
      <w:i/>
      <w:iCs/>
      <w:color w:val="000080"/>
    </w:rPr>
  </w:style>
  <w:style w:type="paragraph" w:styleId="ab">
    <w:name w:val="Body Text Indent"/>
    <w:basedOn w:val="a"/>
    <w:rsid w:val="00503DA7"/>
    <w:pPr>
      <w:tabs>
        <w:tab w:val="left" w:pos="900"/>
      </w:tabs>
      <w:spacing w:before="120" w:after="280"/>
      <w:ind w:left="900"/>
      <w:jc w:val="both"/>
    </w:pPr>
    <w:rPr>
      <w:rFonts w:ascii="Arial" w:hAnsi="Arial" w:cs="Arial"/>
      <w:sz w:val="22"/>
    </w:rPr>
  </w:style>
  <w:style w:type="paragraph" w:styleId="ac">
    <w:name w:val="header"/>
    <w:basedOn w:val="a"/>
    <w:rsid w:val="00503DA7"/>
    <w:pPr>
      <w:tabs>
        <w:tab w:val="center" w:pos="4677"/>
        <w:tab w:val="right" w:pos="9355"/>
      </w:tabs>
    </w:pPr>
  </w:style>
  <w:style w:type="paragraph" w:styleId="ad">
    <w:name w:val="footer"/>
    <w:basedOn w:val="a"/>
    <w:rsid w:val="00503DA7"/>
    <w:pPr>
      <w:tabs>
        <w:tab w:val="center" w:pos="4677"/>
        <w:tab w:val="right" w:pos="9355"/>
      </w:tabs>
    </w:pPr>
  </w:style>
  <w:style w:type="paragraph" w:styleId="ae">
    <w:name w:val="Title"/>
    <w:basedOn w:val="a"/>
    <w:next w:val="af"/>
    <w:link w:val="af0"/>
    <w:qFormat/>
    <w:rsid w:val="00503DA7"/>
    <w:pPr>
      <w:jc w:val="center"/>
    </w:pPr>
    <w:rPr>
      <w:rFonts w:ascii="Arial" w:hAnsi="Arial" w:cs="Arial"/>
      <w:caps/>
      <w:sz w:val="32"/>
    </w:rPr>
  </w:style>
  <w:style w:type="paragraph" w:styleId="af">
    <w:name w:val="Subtitle"/>
    <w:basedOn w:val="a"/>
    <w:next w:val="a9"/>
    <w:qFormat/>
    <w:rsid w:val="00503DA7"/>
    <w:pPr>
      <w:spacing w:after="60"/>
      <w:jc w:val="center"/>
    </w:pPr>
    <w:rPr>
      <w:rFonts w:ascii="Arial" w:hAnsi="Arial" w:cs="Arial"/>
    </w:rPr>
  </w:style>
  <w:style w:type="paragraph" w:customStyle="1" w:styleId="31">
    <w:name w:val="Основной текст с отступом 31"/>
    <w:basedOn w:val="a"/>
    <w:rsid w:val="00503DA7"/>
    <w:pPr>
      <w:spacing w:before="120" w:after="100"/>
      <w:ind w:left="567" w:firstLine="28"/>
    </w:pPr>
    <w:rPr>
      <w:rFonts w:ascii="Arial" w:hAnsi="Arial" w:cs="Arial"/>
      <w:iCs/>
      <w:sz w:val="22"/>
    </w:rPr>
  </w:style>
  <w:style w:type="paragraph" w:customStyle="1" w:styleId="211">
    <w:name w:val="Список 21"/>
    <w:basedOn w:val="a"/>
    <w:rsid w:val="00503DA7"/>
    <w:pPr>
      <w:ind w:left="566" w:hanging="283"/>
    </w:pPr>
  </w:style>
  <w:style w:type="paragraph" w:customStyle="1" w:styleId="310">
    <w:name w:val="Список 31"/>
    <w:basedOn w:val="a"/>
    <w:rsid w:val="00503DA7"/>
    <w:pPr>
      <w:ind w:left="849" w:hanging="283"/>
    </w:pPr>
  </w:style>
  <w:style w:type="paragraph" w:customStyle="1" w:styleId="41">
    <w:name w:val="Список 41"/>
    <w:basedOn w:val="a"/>
    <w:rsid w:val="00503DA7"/>
    <w:pPr>
      <w:ind w:left="1132" w:hanging="283"/>
    </w:pPr>
  </w:style>
  <w:style w:type="paragraph" w:customStyle="1" w:styleId="14">
    <w:name w:val="Маркированный список1"/>
    <w:basedOn w:val="a"/>
    <w:rsid w:val="00503DA7"/>
    <w:pPr>
      <w:tabs>
        <w:tab w:val="num" w:pos="360"/>
      </w:tabs>
      <w:ind w:left="360" w:hanging="360"/>
    </w:pPr>
  </w:style>
  <w:style w:type="paragraph" w:customStyle="1" w:styleId="212">
    <w:name w:val="Маркированный список 21"/>
    <w:basedOn w:val="a"/>
    <w:rsid w:val="00503DA7"/>
    <w:pPr>
      <w:tabs>
        <w:tab w:val="num" w:pos="643"/>
      </w:tabs>
      <w:ind w:left="643" w:hanging="360"/>
    </w:pPr>
  </w:style>
  <w:style w:type="paragraph" w:customStyle="1" w:styleId="311">
    <w:name w:val="Маркированный список 31"/>
    <w:basedOn w:val="a"/>
    <w:rsid w:val="00503DA7"/>
    <w:pPr>
      <w:tabs>
        <w:tab w:val="num" w:pos="926"/>
      </w:tabs>
      <w:ind w:left="926" w:hanging="360"/>
    </w:pPr>
  </w:style>
  <w:style w:type="paragraph" w:customStyle="1" w:styleId="410">
    <w:name w:val="Маркированный список 41"/>
    <w:basedOn w:val="a"/>
    <w:rsid w:val="00503DA7"/>
    <w:pPr>
      <w:tabs>
        <w:tab w:val="num" w:pos="1209"/>
      </w:tabs>
      <w:ind w:left="1209" w:hanging="360"/>
    </w:pPr>
  </w:style>
  <w:style w:type="paragraph" w:customStyle="1" w:styleId="15">
    <w:name w:val="Продолжение списка1"/>
    <w:basedOn w:val="a"/>
    <w:rsid w:val="00503DA7"/>
    <w:pPr>
      <w:spacing w:after="120"/>
      <w:ind w:left="283"/>
    </w:pPr>
  </w:style>
  <w:style w:type="paragraph" w:customStyle="1" w:styleId="213">
    <w:name w:val="Продолжение списка 21"/>
    <w:basedOn w:val="a"/>
    <w:rsid w:val="00503DA7"/>
    <w:pPr>
      <w:spacing w:after="120"/>
      <w:ind w:left="566"/>
    </w:pPr>
  </w:style>
  <w:style w:type="paragraph" w:customStyle="1" w:styleId="312">
    <w:name w:val="Продолжение списка 31"/>
    <w:basedOn w:val="a"/>
    <w:rsid w:val="00503DA7"/>
    <w:pPr>
      <w:spacing w:after="120"/>
      <w:ind w:left="849"/>
    </w:pPr>
  </w:style>
  <w:style w:type="paragraph" w:customStyle="1" w:styleId="16">
    <w:name w:val="Обычный отступ1"/>
    <w:basedOn w:val="a"/>
    <w:rsid w:val="00503DA7"/>
    <w:pPr>
      <w:ind w:left="708"/>
    </w:pPr>
  </w:style>
  <w:style w:type="paragraph" w:customStyle="1" w:styleId="af1">
    <w:name w:val="Краткий обратный адрес"/>
    <w:basedOn w:val="a"/>
    <w:rsid w:val="00503DA7"/>
  </w:style>
  <w:style w:type="paragraph" w:styleId="17">
    <w:name w:val="toc 1"/>
    <w:basedOn w:val="a"/>
    <w:next w:val="a"/>
    <w:rsid w:val="00503DA7"/>
  </w:style>
  <w:style w:type="paragraph" w:styleId="20">
    <w:name w:val="toc 2"/>
    <w:basedOn w:val="a"/>
    <w:next w:val="a"/>
    <w:rsid w:val="00503DA7"/>
    <w:pPr>
      <w:tabs>
        <w:tab w:val="left" w:pos="900"/>
        <w:tab w:val="right" w:leader="dot" w:pos="10430"/>
      </w:tabs>
      <w:ind w:left="240"/>
    </w:pPr>
  </w:style>
  <w:style w:type="paragraph" w:customStyle="1" w:styleId="FR1">
    <w:name w:val="FR1"/>
    <w:rsid w:val="00503DA7"/>
    <w:pPr>
      <w:widowControl w:val="0"/>
      <w:suppressAutoHyphens/>
      <w:spacing w:before="540"/>
      <w:ind w:left="360"/>
    </w:pPr>
    <w:rPr>
      <w:rFonts w:eastAsia="Arial"/>
      <w:b/>
      <w:sz w:val="28"/>
      <w:lang w:eastAsia="ar-SA"/>
    </w:rPr>
  </w:style>
  <w:style w:type="paragraph" w:styleId="af2">
    <w:name w:val="Balloon Text"/>
    <w:basedOn w:val="a"/>
    <w:rsid w:val="00503DA7"/>
    <w:rPr>
      <w:rFonts w:ascii="Tahoma" w:hAnsi="Tahoma" w:cs="Tahoma"/>
      <w:sz w:val="16"/>
      <w:szCs w:val="16"/>
    </w:rPr>
  </w:style>
  <w:style w:type="paragraph" w:customStyle="1" w:styleId="110">
    <w:name w:val="Заголовок 11"/>
    <w:basedOn w:val="a"/>
    <w:rsid w:val="00503DA7"/>
    <w:pPr>
      <w:spacing w:after="168"/>
    </w:pPr>
    <w:rPr>
      <w:color w:val="000000"/>
      <w:kern w:val="1"/>
      <w:sz w:val="38"/>
      <w:szCs w:val="38"/>
    </w:rPr>
  </w:style>
  <w:style w:type="paragraph" w:styleId="HTML">
    <w:name w:val="HTML Preformatted"/>
    <w:basedOn w:val="a"/>
    <w:rsid w:val="0050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30">
    <w:name w:val="toc 3"/>
    <w:basedOn w:val="13"/>
    <w:rsid w:val="00503DA7"/>
    <w:pPr>
      <w:tabs>
        <w:tab w:val="right" w:leader="dot" w:pos="9071"/>
      </w:tabs>
      <w:ind w:left="566"/>
    </w:pPr>
  </w:style>
  <w:style w:type="paragraph" w:styleId="40">
    <w:name w:val="toc 4"/>
    <w:basedOn w:val="13"/>
    <w:rsid w:val="00503DA7"/>
    <w:pPr>
      <w:tabs>
        <w:tab w:val="right" w:leader="dot" w:pos="8788"/>
      </w:tabs>
      <w:ind w:left="849"/>
    </w:pPr>
  </w:style>
  <w:style w:type="paragraph" w:styleId="50">
    <w:name w:val="toc 5"/>
    <w:basedOn w:val="13"/>
    <w:rsid w:val="00503DA7"/>
    <w:pPr>
      <w:tabs>
        <w:tab w:val="right" w:leader="dot" w:pos="8505"/>
      </w:tabs>
      <w:ind w:left="1132"/>
    </w:pPr>
  </w:style>
  <w:style w:type="paragraph" w:styleId="60">
    <w:name w:val="toc 6"/>
    <w:basedOn w:val="13"/>
    <w:rsid w:val="00503DA7"/>
    <w:pPr>
      <w:tabs>
        <w:tab w:val="right" w:leader="dot" w:pos="8222"/>
      </w:tabs>
      <w:ind w:left="1415"/>
    </w:pPr>
  </w:style>
  <w:style w:type="paragraph" w:styleId="70">
    <w:name w:val="toc 7"/>
    <w:basedOn w:val="13"/>
    <w:rsid w:val="00503DA7"/>
    <w:pPr>
      <w:tabs>
        <w:tab w:val="right" w:leader="dot" w:pos="7939"/>
      </w:tabs>
      <w:ind w:left="1698"/>
    </w:pPr>
  </w:style>
  <w:style w:type="paragraph" w:styleId="80">
    <w:name w:val="toc 8"/>
    <w:basedOn w:val="13"/>
    <w:rsid w:val="00503DA7"/>
    <w:pPr>
      <w:tabs>
        <w:tab w:val="right" w:leader="dot" w:pos="7656"/>
      </w:tabs>
      <w:ind w:left="1981"/>
    </w:pPr>
  </w:style>
  <w:style w:type="paragraph" w:styleId="90">
    <w:name w:val="toc 9"/>
    <w:basedOn w:val="13"/>
    <w:rsid w:val="00503DA7"/>
    <w:pPr>
      <w:tabs>
        <w:tab w:val="right" w:leader="dot" w:pos="7373"/>
      </w:tabs>
      <w:ind w:left="2264"/>
    </w:pPr>
  </w:style>
  <w:style w:type="paragraph" w:customStyle="1" w:styleId="100">
    <w:name w:val="Оглавление 10"/>
    <w:basedOn w:val="13"/>
    <w:rsid w:val="00503DA7"/>
    <w:pPr>
      <w:tabs>
        <w:tab w:val="right" w:leader="dot" w:pos="7090"/>
      </w:tabs>
      <w:ind w:left="2547"/>
    </w:pPr>
  </w:style>
  <w:style w:type="paragraph" w:customStyle="1" w:styleId="af3">
    <w:name w:val="Содержимое таблицы"/>
    <w:basedOn w:val="a"/>
    <w:rsid w:val="00503DA7"/>
    <w:pPr>
      <w:suppressLineNumbers/>
    </w:pPr>
  </w:style>
  <w:style w:type="paragraph" w:customStyle="1" w:styleId="af4">
    <w:name w:val="Заголовок таблицы"/>
    <w:basedOn w:val="af3"/>
    <w:rsid w:val="00503DA7"/>
    <w:pPr>
      <w:jc w:val="center"/>
    </w:pPr>
    <w:rPr>
      <w:b/>
      <w:bCs/>
    </w:rPr>
  </w:style>
  <w:style w:type="paragraph" w:customStyle="1" w:styleId="af5">
    <w:name w:val="Содержимое врезки"/>
    <w:basedOn w:val="a9"/>
    <w:rsid w:val="00503DA7"/>
  </w:style>
  <w:style w:type="table" w:styleId="af6">
    <w:name w:val="Table Grid"/>
    <w:basedOn w:val="a1"/>
    <w:uiPriority w:val="59"/>
    <w:rsid w:val="00FE78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Название Знак"/>
    <w:basedOn w:val="a0"/>
    <w:link w:val="ae"/>
    <w:locked/>
    <w:rsid w:val="00C06D93"/>
    <w:rPr>
      <w:rFonts w:ascii="Arial" w:hAnsi="Arial" w:cs="Arial"/>
      <w:caps/>
      <w:sz w:val="32"/>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D803-A658-41F7-91DF-17015A9C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3289</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vt:lpstr>
    </vt:vector>
  </TitlesOfParts>
  <Company>Дом</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dc:title>
  <dc:creator>Светлана</dc:creator>
  <cp:lastModifiedBy>Комп</cp:lastModifiedBy>
  <cp:revision>3</cp:revision>
  <cp:lastPrinted>2016-01-08T18:01:00Z</cp:lastPrinted>
  <dcterms:created xsi:type="dcterms:W3CDTF">2017-01-25T08:16:00Z</dcterms:created>
  <dcterms:modified xsi:type="dcterms:W3CDTF">2017-01-31T10:18:00Z</dcterms:modified>
</cp:coreProperties>
</file>